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6D" w:rsidRPr="000B1B6D" w:rsidRDefault="000B1B6D" w:rsidP="000B1B6D">
      <w:pPr>
        <w:spacing w:after="0" w:line="328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Профилактика </w:t>
      </w:r>
      <w:proofErr w:type="spellStart"/>
      <w:r w:rsidRPr="000B1B6D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аутодеструктивного</w:t>
      </w:r>
      <w:proofErr w:type="spellEnd"/>
      <w:r w:rsidRPr="000B1B6D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 поведения подростков</w:t>
      </w:r>
    </w:p>
    <w:p w:rsidR="000B1B6D" w:rsidRPr="000B1B6D" w:rsidRDefault="003570F2" w:rsidP="000B1B6D">
      <w:pPr>
        <w:spacing w:before="91" w:after="91" w:line="328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="000B1B6D"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(материалы по просвещению в рамках родительского всеобуча)</w:t>
      </w:r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0B1B6D" w:rsidRPr="000B1B6D" w:rsidRDefault="000B1B6D" w:rsidP="000B1B6D">
      <w:pPr>
        <w:spacing w:after="0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spellStart"/>
      <w:r w:rsidRPr="000B1B6D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Цель</w:t>
      </w:r>
      <w:proofErr w:type="gramStart"/>
      <w:r w:rsidRPr="000B1B6D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:</w:t>
      </w: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о</w:t>
      </w:r>
      <w:proofErr w:type="gramEnd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знакомление</w:t>
      </w:r>
      <w:proofErr w:type="spellEnd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со способами выявления, профилактики</w:t>
      </w:r>
      <w:r w:rsidR="003570F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суицидальных намерений, де</w:t>
      </w: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йствий.</w:t>
      </w:r>
    </w:p>
    <w:p w:rsidR="000B1B6D" w:rsidRPr="000B1B6D" w:rsidRDefault="000B1B6D" w:rsidP="000B1B6D">
      <w:pPr>
        <w:spacing w:after="0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Задачи:</w:t>
      </w:r>
    </w:p>
    <w:p w:rsidR="000B1B6D" w:rsidRPr="000B1B6D" w:rsidRDefault="000B1B6D" w:rsidP="000B1B6D">
      <w:pPr>
        <w:spacing w:before="91" w:after="91" w:line="328" w:lineRule="atLeast"/>
        <w:ind w:left="1429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1.     раскрыть понятие о суициде, его причинах, общей статистике;</w:t>
      </w:r>
    </w:p>
    <w:p w:rsidR="000B1B6D" w:rsidRPr="000B1B6D" w:rsidRDefault="000B1B6D" w:rsidP="000B1B6D">
      <w:pPr>
        <w:spacing w:before="91" w:after="91" w:line="328" w:lineRule="atLeast"/>
        <w:ind w:left="1429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2.     ознакомить с признаками, отличающими </w:t>
      </w:r>
      <w:proofErr w:type="spellStart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суицидента</w:t>
      </w:r>
      <w:proofErr w:type="spellEnd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;</w:t>
      </w:r>
    </w:p>
    <w:p w:rsidR="000B1B6D" w:rsidRPr="000B1B6D" w:rsidRDefault="000B1B6D" w:rsidP="000B1B6D">
      <w:pPr>
        <w:spacing w:before="91" w:after="91" w:line="328" w:lineRule="atLeast"/>
        <w:ind w:left="1429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3.     обучить правилам поведения и общения с подростком, замышляющим о суициде, или подростком, друг которого совершил акт суицида или имеет суицидальные намерения.</w:t>
      </w:r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0B1B6D" w:rsidRPr="000B1B6D" w:rsidRDefault="000B1B6D" w:rsidP="000B1B6D">
      <w:pPr>
        <w:spacing w:after="0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О</w:t>
      </w: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чень часто педагогам и психологам приходится сталкиваться с родительскими жалобами на «неуправляемость» детей и подростков: мол, на уроках шалит, разбил стекло, нахамил учительнице, избил товарища</w:t>
      </w:r>
      <w:proofErr w:type="gramStart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… П</w:t>
      </w:r>
      <w:proofErr w:type="gramEnd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росят проверить, все ли у ребенка в порядке с психикой. Начинают (это, конечно, самые «умные») давать ему успокоительные препараты. А на самом деле все гораздо проще: даже </w:t>
      </w:r>
      <w:proofErr w:type="spellStart"/>
      <w:proofErr w:type="gramStart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двух-трехлетний</w:t>
      </w:r>
      <w:proofErr w:type="spellEnd"/>
      <w:proofErr w:type="gramEnd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малыш, когда ему необходимо родительское внимание, может разбить чашку или написать в штаны. И тогда взрослые пусть отшлепают, пусть обругают – но зато и увидят, что у них есть ребенок! И как это ни цинично и страшно, иной раз детские и подростковые суициды происходят по той же причине: ребенок уходит из жизни с мыслью: мол, наконец-то вы обратите внимание на то, что я есть. Вернее, был…</w:t>
      </w:r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Суицид. Это слово пугает не только родителей и педагогов, но и многих школьных психологов. Это понятно, мало кто из них получал достаточную подготовку для работы с этой проблемой нашего времени. Но жизнь складывается так, что знания о подростковом суициде и его профилактике сегодня должны быть актуализированы. Школьный психолог не только должен все знать об этом, одной из его задач становится профилактика суицида среди детей и подростков, а это работа и с учителями, и с родителями, и непосредственно с подростками.</w:t>
      </w:r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Суицид является основной из причин смерти у молодёжи на сегодняшний день. Суицид считается «убийцей №2» молодых людей, в возрасте от 15 до 24. «Убийцей № 1» являются </w:t>
      </w: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несчастные случаи, в том числе передозировка наркотиков, дорожные происшествия, падения с мостов и зданий, самоотравления.</w:t>
      </w:r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 данным статистики, 30 % людей в возрасте от 15 до 24 лет имеют суицидальные мысли. 6% юношей и 10% девушек совершали суицидальные действия. Целью 10% случаев суицидального поведения является стремление привлечь к себе внимание (демонстративный суицид).</w:t>
      </w:r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Смертность от самоубийств в Республике Казахстан составляет 26,9 на 100000 человек населения (по данным РНПЦ ППН). По мировым стандартам уровень самоубийств, превышающий 20 случаев на 100 000 населения в год, считается критическим.</w:t>
      </w:r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Для того</w:t>
      </w:r>
      <w:proofErr w:type="gramStart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</w:t>
      </w:r>
      <w:proofErr w:type="gramEnd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чтобы понять природу такого явления, как </w:t>
      </w:r>
      <w:proofErr w:type="spellStart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аутодеструктивное</w:t>
      </w:r>
      <w:proofErr w:type="spellEnd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саморазрушающее</w:t>
      </w:r>
      <w:proofErr w:type="spellEnd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) поведение, необходимо ознакомиться с возрастными этапами развития ребёнка, и соответственно, с кризисами, которые сопутствуют каждому возрастному этапу.</w:t>
      </w:r>
    </w:p>
    <w:p w:rsidR="000B1B6D" w:rsidRPr="000B1B6D" w:rsidRDefault="000B1B6D" w:rsidP="000B1B6D">
      <w:pPr>
        <w:spacing w:after="0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Возрастные этапы развития ребёнка:</w:t>
      </w:r>
    </w:p>
    <w:p w:rsidR="000B1B6D" w:rsidRPr="000B1B6D" w:rsidRDefault="000B1B6D" w:rsidP="000B1B6D">
      <w:pPr>
        <w:spacing w:before="91" w:after="91" w:line="328" w:lineRule="atLeast"/>
        <w:ind w:left="709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·     0-1 год;</w:t>
      </w:r>
    </w:p>
    <w:p w:rsidR="000B1B6D" w:rsidRPr="000B1B6D" w:rsidRDefault="000B1B6D" w:rsidP="000B1B6D">
      <w:pPr>
        <w:spacing w:before="91" w:after="91" w:line="328" w:lineRule="atLeast"/>
        <w:ind w:left="709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·     1-3 года;</w:t>
      </w:r>
    </w:p>
    <w:p w:rsidR="000B1B6D" w:rsidRPr="000B1B6D" w:rsidRDefault="000B1B6D" w:rsidP="000B1B6D">
      <w:pPr>
        <w:spacing w:before="91" w:after="91" w:line="328" w:lineRule="atLeast"/>
        <w:ind w:left="709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·     3-7 лет;</w:t>
      </w:r>
    </w:p>
    <w:p w:rsidR="000B1B6D" w:rsidRPr="000B1B6D" w:rsidRDefault="000B1B6D" w:rsidP="000B1B6D">
      <w:pPr>
        <w:spacing w:before="91" w:after="91" w:line="328" w:lineRule="atLeast"/>
        <w:ind w:left="709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·     7-11 лет;</w:t>
      </w:r>
    </w:p>
    <w:p w:rsidR="000B1B6D" w:rsidRPr="000B1B6D" w:rsidRDefault="000B1B6D" w:rsidP="000B1B6D">
      <w:pPr>
        <w:spacing w:before="91" w:after="91" w:line="328" w:lineRule="atLeast"/>
        <w:ind w:left="709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·     12-15 лет;</w:t>
      </w:r>
    </w:p>
    <w:p w:rsidR="000B1B6D" w:rsidRPr="000B1B6D" w:rsidRDefault="000B1B6D" w:rsidP="000B1B6D">
      <w:pPr>
        <w:spacing w:before="91" w:after="91" w:line="328" w:lineRule="atLeast"/>
        <w:ind w:left="709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·     15-17 лет.</w:t>
      </w:r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Прохождение каждого этапа характеризуется появлением новообразований и протеканием кризиса.</w:t>
      </w:r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Остановимся подробнее на особенностях </w:t>
      </w:r>
      <w:proofErr w:type="spellStart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аутодеструктивного</w:t>
      </w:r>
      <w:proofErr w:type="spellEnd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суицидального поведения в подростковом возрасте.</w:t>
      </w:r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Типы суицидального поведения в данном возрасте:</w:t>
      </w:r>
    </w:p>
    <w:p w:rsidR="000B1B6D" w:rsidRPr="000B1B6D" w:rsidRDefault="000B1B6D" w:rsidP="000B1B6D">
      <w:pPr>
        <w:spacing w:before="91" w:after="91" w:line="328" w:lineRule="atLeast"/>
        <w:ind w:left="1429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1.     демонстративное поведение;</w:t>
      </w:r>
    </w:p>
    <w:p w:rsidR="000B1B6D" w:rsidRPr="000B1B6D" w:rsidRDefault="000B1B6D" w:rsidP="000B1B6D">
      <w:pPr>
        <w:spacing w:before="91" w:after="91" w:line="328" w:lineRule="atLeast"/>
        <w:ind w:left="1429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2.     аффективное суицидальное поведение;</w:t>
      </w:r>
    </w:p>
    <w:p w:rsidR="000B1B6D" w:rsidRPr="000B1B6D" w:rsidRDefault="000B1B6D" w:rsidP="000B1B6D">
      <w:pPr>
        <w:spacing w:before="91" w:after="91" w:line="328" w:lineRule="atLeast"/>
        <w:ind w:left="1429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3.     истинное суицидальное поведение.</w:t>
      </w:r>
    </w:p>
    <w:p w:rsidR="000B1B6D" w:rsidRPr="000B1B6D" w:rsidRDefault="000B1B6D" w:rsidP="000B1B6D">
      <w:pPr>
        <w:spacing w:after="0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Для того</w:t>
      </w:r>
      <w:proofErr w:type="gramStart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</w:t>
      </w:r>
      <w:proofErr w:type="gramEnd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чтобы отличить истинные намерения о прерывании жизни, следует выделить</w:t>
      </w:r>
      <w:r w:rsidRPr="000B1B6D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0B1B6D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признаки, свидетельствующие о суицидальной угрозе:</w:t>
      </w:r>
    </w:p>
    <w:p w:rsidR="000B1B6D" w:rsidRPr="000B1B6D" w:rsidRDefault="000B1B6D" w:rsidP="000B1B6D">
      <w:pPr>
        <w:spacing w:before="91" w:after="91" w:line="328" w:lineRule="atLeast"/>
        <w:ind w:left="1429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1.     поведенческие (внезапные изменения в поведении и настроении, склонность к безрассудным поступкам, расставание с дорогими вещами, приобретение сре</w:t>
      </w:r>
      <w:proofErr w:type="gramStart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дств дл</w:t>
      </w:r>
      <w:proofErr w:type="gramEnd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я совершения суицида, приготовление к уходу, </w:t>
      </w: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пренебрежение внешним видом, «туннельное» сознание);</w:t>
      </w:r>
    </w:p>
    <w:p w:rsidR="000B1B6D" w:rsidRPr="000B1B6D" w:rsidRDefault="000B1B6D" w:rsidP="000B1B6D">
      <w:pPr>
        <w:spacing w:before="91" w:after="91" w:line="328" w:lineRule="atLeast"/>
        <w:ind w:left="1429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2.     вербальные (уверение в беспомощности и зависимости, прощание, шутки о желании умереть, сообщение о конкретном плане суицида, медленная, маловыразительная речь, высказывание самообвинений);</w:t>
      </w:r>
    </w:p>
    <w:p w:rsidR="000B1B6D" w:rsidRPr="000B1B6D" w:rsidRDefault="000B1B6D" w:rsidP="000B1B6D">
      <w:pPr>
        <w:spacing w:before="91" w:after="91" w:line="328" w:lineRule="atLeast"/>
        <w:ind w:left="1429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3.     эмоциональные (амбивалентность, безнадёжность, беспомощность, переживание горя, признаки депрессии, вина или ощущение неудачи, поражения, чрезмерное опасение или страхи, чувство собственной </w:t>
      </w:r>
      <w:proofErr w:type="spellStart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малозначимости</w:t>
      </w:r>
      <w:proofErr w:type="spellEnd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рассеянность или растерянность).</w:t>
      </w:r>
    </w:p>
    <w:p w:rsidR="000B1B6D" w:rsidRPr="000B1B6D" w:rsidRDefault="000B1B6D" w:rsidP="000B1B6D">
      <w:pPr>
        <w:spacing w:after="0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proofErr w:type="gramStart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 противовес  признакам, свидетельствующих суицидальной угрозе, необходимо обратить внимание на</w:t>
      </w:r>
      <w:r w:rsidRPr="000B1B6D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  <w:r w:rsidRPr="000B1B6D">
        <w:rPr>
          <w:rFonts w:ascii="Verdana" w:eastAsia="Times New Roman" w:hAnsi="Verdana" w:cs="Times New Roman"/>
          <w:b/>
          <w:bCs/>
          <w:color w:val="000000"/>
          <w:sz w:val="26"/>
          <w:lang w:eastAsia="ru-RU"/>
        </w:rPr>
        <w:t>признаках эмоционального благополучия</w:t>
      </w: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:</w:t>
      </w:r>
      <w:proofErr w:type="gramEnd"/>
    </w:p>
    <w:p w:rsidR="000B1B6D" w:rsidRPr="000B1B6D" w:rsidRDefault="000B1B6D" w:rsidP="000B1B6D">
      <w:pPr>
        <w:spacing w:before="91" w:after="91" w:line="328" w:lineRule="atLeast"/>
        <w:ind w:left="1505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·     личностная адаптивность;</w:t>
      </w:r>
    </w:p>
    <w:p w:rsidR="000B1B6D" w:rsidRPr="000B1B6D" w:rsidRDefault="000B1B6D" w:rsidP="000B1B6D">
      <w:pPr>
        <w:spacing w:before="91" w:after="91" w:line="328" w:lineRule="atLeast"/>
        <w:ind w:left="1505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·     жизнерадостность;</w:t>
      </w:r>
    </w:p>
    <w:p w:rsidR="000B1B6D" w:rsidRPr="000B1B6D" w:rsidRDefault="000B1B6D" w:rsidP="000B1B6D">
      <w:pPr>
        <w:spacing w:before="91" w:after="91" w:line="328" w:lineRule="atLeast"/>
        <w:ind w:left="1505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·     активность;</w:t>
      </w:r>
    </w:p>
    <w:p w:rsidR="000B1B6D" w:rsidRPr="000B1B6D" w:rsidRDefault="000B1B6D" w:rsidP="000B1B6D">
      <w:pPr>
        <w:spacing w:before="91" w:after="91" w:line="328" w:lineRule="atLeast"/>
        <w:ind w:left="1505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·     высокая самооценка;</w:t>
      </w:r>
    </w:p>
    <w:p w:rsidR="000B1B6D" w:rsidRPr="000B1B6D" w:rsidRDefault="000B1B6D" w:rsidP="000B1B6D">
      <w:pPr>
        <w:spacing w:before="91" w:after="91" w:line="328" w:lineRule="atLeast"/>
        <w:ind w:left="1505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·     идентичность с семьёй;</w:t>
      </w:r>
    </w:p>
    <w:p w:rsidR="000B1B6D" w:rsidRPr="000B1B6D" w:rsidRDefault="000B1B6D" w:rsidP="000B1B6D">
      <w:pPr>
        <w:spacing w:before="91" w:after="91" w:line="328" w:lineRule="atLeast"/>
        <w:ind w:left="1505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·     отсутствие страха и тревожности.</w:t>
      </w:r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Факторы, препятствующие возникновению суицидального поведения у подростков:</w:t>
      </w:r>
    </w:p>
    <w:p w:rsidR="000B1B6D" w:rsidRPr="000B1B6D" w:rsidRDefault="000B1B6D" w:rsidP="000B1B6D">
      <w:pPr>
        <w:spacing w:before="91" w:after="91" w:line="328" w:lineRule="atLeast"/>
        <w:ind w:left="90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  эмоциональная привязанность к родным и близким;</w:t>
      </w:r>
    </w:p>
    <w:p w:rsidR="000B1B6D" w:rsidRPr="000B1B6D" w:rsidRDefault="000B1B6D" w:rsidP="000B1B6D">
      <w:pPr>
        <w:spacing w:before="91" w:after="91" w:line="328" w:lineRule="atLeast"/>
        <w:ind w:left="90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  выраженное чувство долга, обязательность;</w:t>
      </w:r>
    </w:p>
    <w:p w:rsidR="000B1B6D" w:rsidRPr="000B1B6D" w:rsidRDefault="000B1B6D" w:rsidP="000B1B6D">
      <w:pPr>
        <w:spacing w:before="91" w:after="91" w:line="328" w:lineRule="atLeast"/>
        <w:ind w:left="90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  боязнь причинения себе физического ущерба;</w:t>
      </w:r>
    </w:p>
    <w:p w:rsidR="000B1B6D" w:rsidRPr="000B1B6D" w:rsidRDefault="000B1B6D" w:rsidP="000B1B6D">
      <w:pPr>
        <w:spacing w:before="91" w:after="91" w:line="328" w:lineRule="atLeast"/>
        <w:ind w:left="90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  учёт общественного мнения и избегание осуждения со стороны окружающих;</w:t>
      </w:r>
    </w:p>
    <w:p w:rsidR="000B1B6D" w:rsidRPr="000B1B6D" w:rsidRDefault="000B1B6D" w:rsidP="000B1B6D">
      <w:pPr>
        <w:spacing w:before="91" w:after="91" w:line="328" w:lineRule="atLeast"/>
        <w:ind w:left="90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  наличие жизненных, творческих и других планов;</w:t>
      </w:r>
    </w:p>
    <w:p w:rsidR="000B1B6D" w:rsidRPr="000B1B6D" w:rsidRDefault="000B1B6D" w:rsidP="000B1B6D">
      <w:pPr>
        <w:spacing w:before="91" w:after="91" w:line="328" w:lineRule="atLeast"/>
        <w:ind w:left="90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  наличие духовных, нравственных и эстетических критериев в мышлении;</w:t>
      </w:r>
    </w:p>
    <w:p w:rsidR="000B1B6D" w:rsidRPr="000B1B6D" w:rsidRDefault="000B1B6D" w:rsidP="000B1B6D">
      <w:pPr>
        <w:spacing w:before="91" w:after="91" w:line="328" w:lineRule="atLeast"/>
        <w:ind w:left="90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  умение компенсировать негативные личные переживания, использовать методы снятия напряжённости;</w:t>
      </w:r>
    </w:p>
    <w:p w:rsidR="000B1B6D" w:rsidRPr="000B1B6D" w:rsidRDefault="000B1B6D" w:rsidP="000B1B6D">
      <w:pPr>
        <w:spacing w:before="91" w:after="91" w:line="328" w:lineRule="atLeast"/>
        <w:ind w:left="90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  интерес к жизни;</w:t>
      </w:r>
    </w:p>
    <w:p w:rsidR="000B1B6D" w:rsidRPr="000B1B6D" w:rsidRDefault="000B1B6D" w:rsidP="000B1B6D">
      <w:pPr>
        <w:spacing w:before="91" w:after="91" w:line="328" w:lineRule="atLeast"/>
        <w:ind w:left="90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  уровень религиозности.</w:t>
      </w:r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Выделим правила общения с детьми «группы риска»: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подбирайте ключи к разгадке суицида;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 xml:space="preserve">§  примите </w:t>
      </w:r>
      <w:proofErr w:type="spellStart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суицидента</w:t>
      </w:r>
      <w:proofErr w:type="spellEnd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как личность;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установите заботливые взаимоотношения;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будьте внимательным слушателем;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не спорьте;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задавайте вопросы;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§  не предлагайте </w:t>
      </w:r>
      <w:proofErr w:type="spellStart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неорпавданных</w:t>
      </w:r>
      <w:proofErr w:type="spellEnd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утешений;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предложите конструктивные подходы;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вселяйте надежду;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оцените степень риска самоубийства;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не оставляйте человека одного в ситуации высокого суицидального риска;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обратитесь за помощью к специалистам;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важность сохранения заботы и поддержки.</w:t>
      </w:r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Следует обратить внимание на слова и приёмы речи, которые являются преградами для общения с подростком, замышляющим о суициде:</w:t>
      </w:r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Избегайте в своей речи: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«Я на твоём месте…»;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убеждение с помощью логики;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Критика, осуждение;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успокаивание («успокойся, разве это проблемы…»);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указания, приказ;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чтение морали;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требовательность, расследование;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угрозы;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издевательство;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установка диагноза;</w:t>
      </w:r>
    </w:p>
    <w:p w:rsidR="000B1B6D" w:rsidRPr="000B1B6D" w:rsidRDefault="000B1B6D" w:rsidP="000B1B6D">
      <w:pPr>
        <w:spacing w:before="91" w:after="91" w:line="328" w:lineRule="atLeast"/>
        <w:ind w:left="1440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§  сарказм.</w:t>
      </w:r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Уважаемые родители!! Для того</w:t>
      </w:r>
      <w:proofErr w:type="gramStart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</w:t>
      </w:r>
      <w:proofErr w:type="gramEnd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чтобы более глубоко вникнуть в суть проблемы подросткового суицида и суметь вовремя оказать помощь нуждающемуся в ней ребёнку (другу или подруге вашего ребёнка, племяннику, дочери любимой подруги или просто вдруг загрустившей девочке-соседке), попробуйте выполнить следующее упражнение. Напишите письмо подростку N, замышляющему о прерывании жизни. Вспомните те правила, о которых Вы читали выше. Не задумывайтесь о тексте – пусть слова льются на белый </w:t>
      </w: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 xml:space="preserve">лист от сердца. Когда письмо будет готово, перечитайте его, задумайтесь – а какие чувства вызывают у Вас эти слова? Теперь прочитайте письмо ещё раз. </w:t>
      </w:r>
      <w:proofErr w:type="gramStart"/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Проанализируйте – всё ли Вас устраивает в написанном, не возникла ли необходимость изменить текст?</w:t>
      </w:r>
      <w:proofErr w:type="gramEnd"/>
    </w:p>
    <w:p w:rsidR="000B1B6D" w:rsidRPr="000B1B6D" w:rsidRDefault="000B1B6D" w:rsidP="000B1B6D">
      <w:pPr>
        <w:spacing w:before="91" w:after="91" w:line="328" w:lineRule="atLeast"/>
        <w:textAlignment w:val="baseline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B1B6D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 помощью этого несложного упражнения Вы сможете присоединить свои чувства, испытать новые, до сих пор Вам незнакомые эмоции и понять, что проблема подросткового и детского суицида не является «чужой» для всех нас.</w:t>
      </w:r>
    </w:p>
    <w:p w:rsidR="0057182A" w:rsidRDefault="0057182A"/>
    <w:sectPr w:rsidR="0057182A" w:rsidSect="0057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B1B6D"/>
    <w:rsid w:val="000B1B6D"/>
    <w:rsid w:val="003570F2"/>
    <w:rsid w:val="0057182A"/>
    <w:rsid w:val="005A5F9F"/>
    <w:rsid w:val="0065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2A"/>
  </w:style>
  <w:style w:type="paragraph" w:styleId="3">
    <w:name w:val="heading 3"/>
    <w:basedOn w:val="a"/>
    <w:link w:val="30"/>
    <w:uiPriority w:val="9"/>
    <w:qFormat/>
    <w:rsid w:val="000B1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1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B6D"/>
    <w:rPr>
      <w:b/>
      <w:bCs/>
    </w:rPr>
  </w:style>
  <w:style w:type="character" w:customStyle="1" w:styleId="apple-converted-space">
    <w:name w:val="apple-converted-space"/>
    <w:basedOn w:val="a0"/>
    <w:rsid w:val="000B1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5891</Characters>
  <Application>Microsoft Office Word</Application>
  <DocSecurity>0</DocSecurity>
  <Lines>49</Lines>
  <Paragraphs>13</Paragraphs>
  <ScaleCrop>false</ScaleCrop>
  <Company>ДДТ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2017-10-06T11:42:00Z</dcterms:created>
  <dcterms:modified xsi:type="dcterms:W3CDTF">2017-10-18T08:10:00Z</dcterms:modified>
</cp:coreProperties>
</file>