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33" w:rsidRDefault="00EB3933" w:rsidP="00AC6BC5">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25201"/>
            <wp:effectExtent l="19050" t="0" r="3175" b="0"/>
            <wp:docPr id="1" name="Рисунок 1" descr="\\Sekretary\референд\ВЕРХОВСКАЯ\програма развития 13-18\скан титуль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y\референд\ВЕРХОВСКАЯ\програма развития 13-18\скан титульника.jpg"/>
                    <pic:cNvPicPr>
                      <a:picLocks noChangeAspect="1" noChangeArrowheads="1"/>
                    </pic:cNvPicPr>
                  </pic:nvPicPr>
                  <pic:blipFill>
                    <a:blip r:embed="rId8" cstate="print"/>
                    <a:srcRect/>
                    <a:stretch>
                      <a:fillRect/>
                    </a:stretch>
                  </pic:blipFill>
                  <pic:spPr bwMode="auto">
                    <a:xfrm>
                      <a:off x="0" y="0"/>
                      <a:ext cx="5940425" cy="8425201"/>
                    </a:xfrm>
                    <a:prstGeom prst="rect">
                      <a:avLst/>
                    </a:prstGeom>
                    <a:noFill/>
                    <a:ln w="9525">
                      <a:noFill/>
                      <a:miter lim="800000"/>
                      <a:headEnd/>
                      <a:tailEnd/>
                    </a:ln>
                  </pic:spPr>
                </pic:pic>
              </a:graphicData>
            </a:graphic>
          </wp:inline>
        </w:drawing>
      </w:r>
    </w:p>
    <w:p w:rsidR="00EB3933" w:rsidRDefault="00EB3933" w:rsidP="00AC6BC5">
      <w:pPr>
        <w:spacing w:after="0" w:line="240" w:lineRule="auto"/>
        <w:jc w:val="both"/>
        <w:rPr>
          <w:rFonts w:ascii="Times New Roman" w:hAnsi="Times New Roman" w:cs="Times New Roman"/>
          <w:b/>
          <w:sz w:val="24"/>
          <w:szCs w:val="24"/>
        </w:rPr>
      </w:pPr>
    </w:p>
    <w:p w:rsidR="00EB3933" w:rsidRDefault="00EB3933" w:rsidP="00AC6BC5">
      <w:pPr>
        <w:spacing w:after="0" w:line="240" w:lineRule="auto"/>
        <w:jc w:val="both"/>
        <w:rPr>
          <w:rFonts w:ascii="Times New Roman" w:hAnsi="Times New Roman" w:cs="Times New Roman"/>
          <w:b/>
          <w:sz w:val="24"/>
          <w:szCs w:val="24"/>
        </w:rPr>
      </w:pPr>
    </w:p>
    <w:p w:rsidR="00EB3933" w:rsidRDefault="00EB3933" w:rsidP="00AC6BC5">
      <w:pPr>
        <w:spacing w:after="0" w:line="240" w:lineRule="auto"/>
        <w:jc w:val="both"/>
        <w:rPr>
          <w:rFonts w:ascii="Times New Roman" w:hAnsi="Times New Roman" w:cs="Times New Roman"/>
          <w:b/>
          <w:sz w:val="24"/>
          <w:szCs w:val="24"/>
        </w:rPr>
      </w:pPr>
    </w:p>
    <w:p w:rsidR="00EB3933" w:rsidRDefault="00EB3933" w:rsidP="00AC6BC5">
      <w:pPr>
        <w:spacing w:after="0" w:line="240" w:lineRule="auto"/>
        <w:jc w:val="both"/>
        <w:rPr>
          <w:rFonts w:ascii="Times New Roman" w:hAnsi="Times New Roman" w:cs="Times New Roman"/>
          <w:b/>
          <w:sz w:val="24"/>
          <w:szCs w:val="24"/>
        </w:rPr>
      </w:pPr>
    </w:p>
    <w:p w:rsidR="00AC6BC5" w:rsidRDefault="00AC6BC5" w:rsidP="00AC6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Паспорт Программы.</w:t>
      </w:r>
    </w:p>
    <w:p w:rsidR="00AC6BC5" w:rsidRDefault="00AC6BC5" w:rsidP="00AC6BC5">
      <w:pPr>
        <w:spacing w:after="0" w:line="240" w:lineRule="auto"/>
        <w:jc w:val="both"/>
        <w:rPr>
          <w:rFonts w:ascii="Times New Roman" w:hAnsi="Times New Roman" w:cs="Times New Roman"/>
          <w:b/>
          <w:sz w:val="24"/>
          <w:szCs w:val="24"/>
        </w:rPr>
      </w:pPr>
    </w:p>
    <w:tbl>
      <w:tblPr>
        <w:tblW w:w="5374" w:type="pct"/>
        <w:tblCellSpacing w:w="0" w:type="dxa"/>
        <w:tblInd w:w="-562" w:type="dxa"/>
        <w:tblBorders>
          <w:top w:val="outset" w:sz="4" w:space="0" w:color="00000A"/>
          <w:left w:val="outset" w:sz="4" w:space="0" w:color="00000A"/>
          <w:bottom w:val="single" w:sz="6" w:space="0" w:color="00000A"/>
          <w:right w:val="inset" w:sz="4" w:space="0" w:color="00000A"/>
          <w:insideH w:val="single" w:sz="6" w:space="0" w:color="00000A"/>
          <w:insideV w:val="single" w:sz="6" w:space="0" w:color="00000A"/>
        </w:tblBorders>
        <w:tblCellMar>
          <w:left w:w="0" w:type="dxa"/>
          <w:right w:w="0" w:type="dxa"/>
        </w:tblCellMar>
        <w:tblLook w:val="04A0"/>
      </w:tblPr>
      <w:tblGrid>
        <w:gridCol w:w="1993"/>
        <w:gridCol w:w="8062"/>
      </w:tblGrid>
      <w:tr w:rsidR="00AC6BC5" w:rsidRPr="00320739" w:rsidTr="00CD04EB">
        <w:trPr>
          <w:tblCellSpacing w:w="0" w:type="dxa"/>
        </w:trPr>
        <w:tc>
          <w:tcPr>
            <w:tcW w:w="1993" w:type="dxa"/>
            <w:tcBorders>
              <w:left w:val="nil"/>
              <w:bottom w:val="nil"/>
            </w:tcBorders>
            <w:hideMark/>
          </w:tcPr>
          <w:p w:rsidR="00AC6BC5" w:rsidRPr="00320739" w:rsidRDefault="00AC6BC5" w:rsidP="00CD04EB">
            <w:pPr>
              <w:spacing w:after="0" w:line="240" w:lineRule="auto"/>
              <w:ind w:left="126" w:right="127" w:hanging="15"/>
              <w:rPr>
                <w:rFonts w:ascii="Times New Roman" w:hAnsi="Times New Roman" w:cs="Times New Roman"/>
                <w:sz w:val="24"/>
                <w:szCs w:val="24"/>
              </w:rPr>
            </w:pPr>
            <w:r w:rsidRPr="00320739">
              <w:rPr>
                <w:rFonts w:ascii="Times New Roman" w:hAnsi="Times New Roman" w:cs="Times New Roman"/>
                <w:sz w:val="24"/>
                <w:szCs w:val="24"/>
              </w:rPr>
              <w:t>Наименование Программы</w:t>
            </w: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Программа развития муниципального бюджетного образовательного учреждения дополнительного образования детей «Дом детского творчества» на период 2013-2018 г.г.</w:t>
            </w:r>
          </w:p>
        </w:tc>
      </w:tr>
      <w:tr w:rsidR="00AC6BC5" w:rsidRPr="00320739" w:rsidTr="00CD04EB">
        <w:trPr>
          <w:tblCellSpacing w:w="0" w:type="dxa"/>
        </w:trPr>
        <w:tc>
          <w:tcPr>
            <w:tcW w:w="1993" w:type="dxa"/>
            <w:tcBorders>
              <w:left w:val="nil"/>
              <w:bottom w:val="nil"/>
            </w:tcBorders>
            <w:hideMark/>
          </w:tcPr>
          <w:p w:rsidR="00AC6BC5" w:rsidRPr="00320739" w:rsidRDefault="00AC6BC5" w:rsidP="00CD04EB">
            <w:pPr>
              <w:spacing w:after="0" w:line="240" w:lineRule="auto"/>
              <w:ind w:left="126" w:right="127" w:hanging="15"/>
              <w:rPr>
                <w:rFonts w:ascii="Times New Roman" w:hAnsi="Times New Roman" w:cs="Times New Roman"/>
                <w:sz w:val="24"/>
                <w:szCs w:val="24"/>
              </w:rPr>
            </w:pPr>
            <w:r w:rsidRPr="00320739">
              <w:rPr>
                <w:rFonts w:ascii="Times New Roman" w:hAnsi="Times New Roman" w:cs="Times New Roman"/>
                <w:sz w:val="24"/>
                <w:szCs w:val="24"/>
              </w:rPr>
              <w:t>Цель Программы</w:t>
            </w: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Обеспечение динамики развития учреждения, повышение его конкурентоспособности и увеличение привлекательности для потребителей путем обновления структуры и содержания образования через усиление практической и социальной составляющих содержания образования.</w:t>
            </w:r>
          </w:p>
        </w:tc>
      </w:tr>
      <w:tr w:rsidR="00AC6BC5" w:rsidRPr="00320739" w:rsidTr="00CD04EB">
        <w:trPr>
          <w:tblCellSpacing w:w="0" w:type="dxa"/>
        </w:trPr>
        <w:tc>
          <w:tcPr>
            <w:tcW w:w="1993" w:type="dxa"/>
            <w:vMerge w:val="restart"/>
            <w:tcBorders>
              <w:left w:val="nil"/>
              <w:right w:val="nil"/>
            </w:tcBorders>
            <w:hideMark/>
          </w:tcPr>
          <w:p w:rsidR="00AC6BC5" w:rsidRPr="00320739" w:rsidRDefault="00AC6BC5" w:rsidP="00CD04EB">
            <w:pPr>
              <w:spacing w:after="0" w:line="240" w:lineRule="auto"/>
              <w:ind w:right="127"/>
              <w:rPr>
                <w:rFonts w:ascii="Times New Roman" w:hAnsi="Times New Roman" w:cs="Times New Roman"/>
                <w:sz w:val="24"/>
                <w:szCs w:val="24"/>
              </w:rPr>
            </w:pPr>
            <w:r w:rsidRPr="00320739">
              <w:rPr>
                <w:rFonts w:ascii="Times New Roman" w:hAnsi="Times New Roman" w:cs="Times New Roman"/>
                <w:sz w:val="24"/>
                <w:szCs w:val="24"/>
              </w:rPr>
              <w:t>Задачи Программы</w:t>
            </w: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Формирование «открытого учреждения»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программ, проектов</w:t>
            </w:r>
            <w:r>
              <w:rPr>
                <w:rFonts w:ascii="Times New Roman" w:hAnsi="Times New Roman" w:cs="Times New Roman"/>
                <w:sz w:val="24"/>
                <w:szCs w:val="24"/>
              </w:rPr>
              <w:t>, направленных на духовно-нравственное развитие личности</w:t>
            </w:r>
            <w:r w:rsidRPr="00320739">
              <w:rPr>
                <w:rFonts w:ascii="Times New Roman" w:hAnsi="Times New Roman" w:cs="Times New Roman"/>
                <w:sz w:val="24"/>
                <w:szCs w:val="24"/>
              </w:rPr>
              <w:t>.</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Разработка программ, обеспечивающих индивидуализацию образовательных траекторий и достижение учащимися образовательных результатов, необходимых для успешной социальной адаптации.</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Создание в учреждении условий для сохранения и укрепления здоровья, формирования здорового образа жизни учащихся.</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Развитие системы повышения профессиональной компетенции педагогов.</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p>
        </w:tc>
      </w:tr>
      <w:tr w:rsidR="00AC6BC5" w:rsidRPr="00320739" w:rsidTr="00CD04EB">
        <w:trPr>
          <w:trHeight w:val="237"/>
          <w:tblCellSpacing w:w="0" w:type="dxa"/>
        </w:trPr>
        <w:tc>
          <w:tcPr>
            <w:tcW w:w="1993" w:type="dxa"/>
            <w:vMerge/>
            <w:tcBorders>
              <w:left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C443F5">
              <w:rPr>
                <w:rFonts w:ascii="Times New Roman" w:hAnsi="Times New Roman" w:cs="Times New Roman"/>
                <w:sz w:val="24"/>
                <w:szCs w:val="24"/>
              </w:rPr>
              <w:t>Создание эффективной системы экономического управления</w:t>
            </w:r>
            <w:r>
              <w:rPr>
                <w:rFonts w:ascii="Times New Roman" w:hAnsi="Times New Roman" w:cs="Times New Roman"/>
                <w:sz w:val="24"/>
                <w:szCs w:val="24"/>
              </w:rPr>
              <w:t>.</w:t>
            </w:r>
          </w:p>
        </w:tc>
      </w:tr>
      <w:tr w:rsidR="00AC6BC5" w:rsidRPr="00320739" w:rsidTr="00CD04EB">
        <w:trPr>
          <w:trHeight w:val="237"/>
          <w:tblCellSpacing w:w="0" w:type="dxa"/>
        </w:trPr>
        <w:tc>
          <w:tcPr>
            <w:tcW w:w="1993" w:type="dxa"/>
            <w:vMerge/>
            <w:tcBorders>
              <w:left w:val="nil"/>
              <w:right w:val="nil"/>
            </w:tcBorders>
            <w:vAlign w:val="center"/>
            <w:hideMark/>
          </w:tcPr>
          <w:p w:rsidR="00AC6BC5" w:rsidRPr="00320739" w:rsidRDefault="00AC6BC5" w:rsidP="003F57AF">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1A7FBA" w:rsidRPr="003F57AF" w:rsidRDefault="00AC6BC5" w:rsidP="003F57AF">
            <w:pPr>
              <w:spacing w:after="0" w:line="240" w:lineRule="auto"/>
              <w:ind w:right="126"/>
              <w:jc w:val="both"/>
              <w:rPr>
                <w:rFonts w:ascii="Times New Roman" w:eastAsia="Times New Roman" w:hAnsi="Times New Roman" w:cs="Times New Roman"/>
                <w:sz w:val="24"/>
                <w:szCs w:val="24"/>
                <w:lang w:eastAsia="ru-RU"/>
              </w:rPr>
            </w:pPr>
            <w:r w:rsidRPr="003F57AF">
              <w:rPr>
                <w:rFonts w:ascii="Times New Roman" w:eastAsia="Times New Roman" w:hAnsi="Times New Roman" w:cs="Times New Roman"/>
                <w:sz w:val="24"/>
                <w:szCs w:val="24"/>
                <w:lang w:eastAsia="ru-RU"/>
              </w:rPr>
              <w:t>Получение объективной информации об уровне сформированности универсальных учебных действий учащихся.</w:t>
            </w:r>
          </w:p>
        </w:tc>
      </w:tr>
      <w:tr w:rsidR="00AC6BC5" w:rsidRPr="00320739" w:rsidTr="00CD04EB">
        <w:trPr>
          <w:tblCellSpacing w:w="0" w:type="dxa"/>
        </w:trPr>
        <w:tc>
          <w:tcPr>
            <w:tcW w:w="1993" w:type="dxa"/>
            <w:vMerge/>
            <w:tcBorders>
              <w:left w:val="nil"/>
              <w:bottom w:val="nil"/>
              <w:right w:val="nil"/>
            </w:tcBorders>
            <w:vAlign w:val="center"/>
            <w:hideMark/>
          </w:tcPr>
          <w:p w:rsidR="00AC6BC5" w:rsidRPr="00320739" w:rsidRDefault="00AC6BC5" w:rsidP="003F57AF">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3F57AF">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Развитие материально-технической базы учреждения.</w:t>
            </w:r>
          </w:p>
        </w:tc>
      </w:tr>
      <w:tr w:rsidR="00AC6BC5" w:rsidRPr="00320739" w:rsidTr="00CD04EB">
        <w:trPr>
          <w:tblCellSpacing w:w="0" w:type="dxa"/>
        </w:trPr>
        <w:tc>
          <w:tcPr>
            <w:tcW w:w="1993" w:type="dxa"/>
            <w:vMerge w:val="restart"/>
            <w:tcBorders>
              <w:left w:val="nil"/>
              <w:right w:val="nil"/>
            </w:tcBorders>
            <w:hideMark/>
          </w:tcPr>
          <w:p w:rsidR="00AC6BC5" w:rsidRPr="00320739" w:rsidRDefault="00AC6BC5" w:rsidP="003F57AF">
            <w:pPr>
              <w:spacing w:after="0" w:line="240" w:lineRule="auto"/>
              <w:ind w:left="126" w:right="127"/>
              <w:rPr>
                <w:rFonts w:ascii="Times New Roman" w:hAnsi="Times New Roman" w:cs="Times New Roman"/>
                <w:sz w:val="24"/>
                <w:szCs w:val="24"/>
              </w:rPr>
            </w:pPr>
            <w:r w:rsidRPr="00320739">
              <w:rPr>
                <w:rFonts w:ascii="Times New Roman" w:hAnsi="Times New Roman" w:cs="Times New Roman"/>
                <w:sz w:val="24"/>
                <w:szCs w:val="24"/>
              </w:rPr>
              <w:t>Этапы и сроки реализации Программы</w:t>
            </w: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1 этап (2013-2014 уч. год) – подготовительный: переход от режима функционирования в режим развития: корректировка локальных актов  и  программного материала  в связи с введением новых нормативно-правовых документов, регламентирующих деятельность МБОУ ДОД «ДДТ».</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2 этап (2014-2017 уч. годы) – реализация режима развития: совершенствование методической базы; апробация новых образовательных программ, проектов направленных на взаимодействие МБОУ ДОД «ДДТ» и организаций общего образования; прочное вхождение в образовательное и культурное пространство города; создание материально-технической базы достаточного уровня.</w:t>
            </w:r>
          </w:p>
        </w:tc>
      </w:tr>
      <w:tr w:rsidR="00AC6BC5" w:rsidRPr="00320739" w:rsidTr="00CD04EB">
        <w:trPr>
          <w:tblCellSpacing w:w="0" w:type="dxa"/>
        </w:trPr>
        <w:tc>
          <w:tcPr>
            <w:tcW w:w="1993" w:type="dxa"/>
            <w:vMerge/>
            <w:tcBorders>
              <w:left w:val="nil"/>
              <w:bottom w:val="nil"/>
              <w:right w:val="nil"/>
            </w:tcBorders>
            <w:vAlign w:val="center"/>
            <w:hideMark/>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3 этап (сентябрь-декабрь 2018 года) – обобщающий: оценка достигнутых результатов, анализ эффективности реализации Программы развития, определение перспектив дальнейшего развития.</w:t>
            </w:r>
          </w:p>
        </w:tc>
      </w:tr>
      <w:tr w:rsidR="00AC6BC5" w:rsidRPr="00320739" w:rsidTr="00CD04EB">
        <w:trPr>
          <w:tblCellSpacing w:w="0" w:type="dxa"/>
        </w:trPr>
        <w:tc>
          <w:tcPr>
            <w:tcW w:w="1993" w:type="dxa"/>
            <w:tcBorders>
              <w:left w:val="nil"/>
              <w:bottom w:val="nil"/>
            </w:tcBorders>
            <w:hideMark/>
          </w:tcPr>
          <w:p w:rsidR="00AC6BC5" w:rsidRPr="00320739" w:rsidRDefault="00AC6BC5" w:rsidP="00CD04EB">
            <w:pPr>
              <w:spacing w:after="0" w:line="240" w:lineRule="auto"/>
              <w:ind w:left="126" w:right="127"/>
              <w:rPr>
                <w:rFonts w:ascii="Times New Roman" w:hAnsi="Times New Roman" w:cs="Times New Roman"/>
                <w:sz w:val="24"/>
                <w:szCs w:val="24"/>
              </w:rPr>
            </w:pPr>
            <w:r w:rsidRPr="00320739">
              <w:rPr>
                <w:rFonts w:ascii="Times New Roman" w:hAnsi="Times New Roman" w:cs="Times New Roman"/>
                <w:sz w:val="24"/>
                <w:szCs w:val="24"/>
              </w:rPr>
              <w:t xml:space="preserve">Исполнители </w:t>
            </w:r>
          </w:p>
        </w:tc>
        <w:tc>
          <w:tcPr>
            <w:tcW w:w="8062" w:type="dxa"/>
            <w:tcBorders>
              <w:bottom w:val="nil"/>
              <w:right w:val="nil"/>
            </w:tcBorders>
            <w:vAlign w:val="center"/>
            <w:hideMark/>
          </w:tcPr>
          <w:p w:rsidR="00AC6BC5" w:rsidRPr="00320739" w:rsidRDefault="00AC6BC5" w:rsidP="00CD04EB">
            <w:pPr>
              <w:spacing w:after="0" w:line="240" w:lineRule="auto"/>
              <w:ind w:left="119" w:right="126"/>
              <w:rPr>
                <w:rFonts w:ascii="Times New Roman" w:hAnsi="Times New Roman" w:cs="Times New Roman"/>
                <w:sz w:val="24"/>
                <w:szCs w:val="24"/>
              </w:rPr>
            </w:pPr>
            <w:r w:rsidRPr="00320739">
              <w:rPr>
                <w:rFonts w:ascii="Times New Roman" w:hAnsi="Times New Roman" w:cs="Times New Roman"/>
                <w:sz w:val="24"/>
                <w:szCs w:val="24"/>
              </w:rPr>
              <w:t>Педагогический коллектив МБОУ ДОД «ДДТ».</w:t>
            </w:r>
          </w:p>
        </w:tc>
      </w:tr>
      <w:tr w:rsidR="00AC6BC5" w:rsidRPr="00320739" w:rsidTr="00CD04EB">
        <w:trPr>
          <w:tblCellSpacing w:w="0" w:type="dxa"/>
        </w:trPr>
        <w:tc>
          <w:tcPr>
            <w:tcW w:w="1993" w:type="dxa"/>
            <w:tcBorders>
              <w:left w:val="nil"/>
              <w:bottom w:val="nil"/>
            </w:tcBorders>
            <w:hideMark/>
          </w:tcPr>
          <w:p w:rsidR="00AC6BC5" w:rsidRPr="00320739" w:rsidRDefault="00AC6BC5" w:rsidP="00CD04EB">
            <w:pPr>
              <w:spacing w:after="0" w:line="240" w:lineRule="auto"/>
              <w:ind w:left="126" w:right="127"/>
              <w:rPr>
                <w:rFonts w:ascii="Times New Roman" w:hAnsi="Times New Roman" w:cs="Times New Roman"/>
                <w:sz w:val="24"/>
                <w:szCs w:val="24"/>
              </w:rPr>
            </w:pPr>
            <w:r w:rsidRPr="00320739">
              <w:rPr>
                <w:rFonts w:ascii="Times New Roman" w:hAnsi="Times New Roman" w:cs="Times New Roman"/>
                <w:sz w:val="24"/>
                <w:szCs w:val="24"/>
              </w:rPr>
              <w:t>Объемы и источники финансирования Программы</w:t>
            </w: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Реализация Программы обеспечивается за счет текущего финансирования из муниципального бюджета, необходимого для устойчивого функционирования учреждения, финансирования</w:t>
            </w:r>
            <w:r w:rsidRPr="000C3D37">
              <w:rPr>
                <w:rFonts w:ascii="Times New Roman" w:hAnsi="Times New Roman" w:cs="Times New Roman"/>
                <w:sz w:val="24"/>
                <w:szCs w:val="24"/>
              </w:rPr>
              <w:t xml:space="preserve"> окружных и городских  целевых программ</w:t>
            </w:r>
            <w:r w:rsidR="00CD04EB">
              <w:rPr>
                <w:rFonts w:ascii="Times New Roman" w:hAnsi="Times New Roman" w:cs="Times New Roman"/>
                <w:sz w:val="24"/>
                <w:szCs w:val="24"/>
              </w:rPr>
              <w:t>,</w:t>
            </w:r>
            <w:r>
              <w:rPr>
                <w:rFonts w:ascii="Times New Roman" w:hAnsi="Times New Roman" w:cs="Times New Roman"/>
                <w:sz w:val="24"/>
                <w:szCs w:val="24"/>
              </w:rPr>
              <w:t xml:space="preserve"> </w:t>
            </w:r>
            <w:r w:rsidRPr="00320739">
              <w:rPr>
                <w:rFonts w:ascii="Times New Roman" w:hAnsi="Times New Roman" w:cs="Times New Roman"/>
                <w:sz w:val="24"/>
                <w:szCs w:val="24"/>
              </w:rPr>
              <w:t>внебюджетных поступлений.</w:t>
            </w:r>
          </w:p>
        </w:tc>
      </w:tr>
      <w:tr w:rsidR="00AC6BC5" w:rsidRPr="00320739" w:rsidTr="00CD04EB">
        <w:trPr>
          <w:tblCellSpacing w:w="0" w:type="dxa"/>
        </w:trPr>
        <w:tc>
          <w:tcPr>
            <w:tcW w:w="1993" w:type="dxa"/>
            <w:vMerge w:val="restart"/>
            <w:tcBorders>
              <w:left w:val="nil"/>
              <w:right w:val="nil"/>
            </w:tcBorders>
            <w:hideMark/>
          </w:tcPr>
          <w:p w:rsidR="00AC6BC5" w:rsidRPr="00320739" w:rsidRDefault="00AC6BC5" w:rsidP="00CD04EB">
            <w:pPr>
              <w:spacing w:after="0" w:line="240" w:lineRule="auto"/>
              <w:ind w:left="126" w:right="127"/>
              <w:rPr>
                <w:rFonts w:ascii="Times New Roman" w:hAnsi="Times New Roman" w:cs="Times New Roman"/>
                <w:sz w:val="24"/>
                <w:szCs w:val="24"/>
              </w:rPr>
            </w:pPr>
            <w:r w:rsidRPr="00320739">
              <w:rPr>
                <w:rFonts w:ascii="Times New Roman" w:hAnsi="Times New Roman" w:cs="Times New Roman"/>
                <w:sz w:val="24"/>
                <w:szCs w:val="24"/>
              </w:rPr>
              <w:t>Целевые индикаторы (показатели)</w:t>
            </w:r>
          </w:p>
        </w:tc>
        <w:tc>
          <w:tcPr>
            <w:tcW w:w="8062" w:type="dxa"/>
            <w:tcBorders>
              <w:bottom w:val="nil"/>
              <w:right w:val="nil"/>
            </w:tcBorders>
            <w:vAlign w:val="center"/>
            <w:hideMark/>
          </w:tcPr>
          <w:p w:rsidR="00AC6BC5" w:rsidRPr="00320739" w:rsidRDefault="00AC6BC5" w:rsidP="00CD04EB">
            <w:pPr>
              <w:spacing w:after="0" w:line="240" w:lineRule="auto"/>
              <w:ind w:right="126"/>
              <w:jc w:val="both"/>
              <w:rPr>
                <w:rFonts w:ascii="Times New Roman" w:hAnsi="Times New Roman" w:cs="Times New Roman"/>
                <w:sz w:val="24"/>
                <w:szCs w:val="24"/>
              </w:rPr>
            </w:pPr>
            <w:r w:rsidRPr="00320739">
              <w:rPr>
                <w:rFonts w:ascii="Times New Roman" w:hAnsi="Times New Roman" w:cs="Times New Roman"/>
                <w:sz w:val="24"/>
                <w:szCs w:val="24"/>
              </w:rPr>
              <w:t>Увеличение количества учащихся</w:t>
            </w:r>
            <w:r>
              <w:rPr>
                <w:rFonts w:ascii="Times New Roman" w:hAnsi="Times New Roman" w:cs="Times New Roman"/>
                <w:sz w:val="24"/>
                <w:szCs w:val="24"/>
              </w:rPr>
              <w:t>,</w:t>
            </w:r>
            <w:r w:rsidRPr="00320739">
              <w:rPr>
                <w:rFonts w:ascii="Times New Roman" w:hAnsi="Times New Roman" w:cs="Times New Roman"/>
                <w:sz w:val="24"/>
                <w:szCs w:val="24"/>
              </w:rPr>
              <w:t xml:space="preserve">  занимающихся </w:t>
            </w:r>
            <w:r>
              <w:rPr>
                <w:rFonts w:ascii="Times New Roman" w:hAnsi="Times New Roman" w:cs="Times New Roman"/>
                <w:sz w:val="24"/>
                <w:szCs w:val="24"/>
              </w:rPr>
              <w:t>в объединениях различной направленности</w:t>
            </w:r>
            <w:r w:rsidRPr="00320739">
              <w:rPr>
                <w:rFonts w:ascii="Times New Roman" w:hAnsi="Times New Roman" w:cs="Times New Roman"/>
                <w:sz w:val="24"/>
                <w:szCs w:val="24"/>
              </w:rPr>
              <w:t xml:space="preserve"> на 9 %.</w:t>
            </w:r>
          </w:p>
        </w:tc>
      </w:tr>
      <w:tr w:rsidR="00AC6BC5" w:rsidRPr="00320739" w:rsidTr="00CD04EB">
        <w:trPr>
          <w:tblCellSpacing w:w="0" w:type="dxa"/>
        </w:trPr>
        <w:tc>
          <w:tcPr>
            <w:tcW w:w="1993" w:type="dxa"/>
            <w:vMerge/>
            <w:tcBorders>
              <w:left w:val="nil"/>
              <w:right w:val="nil"/>
            </w:tcBorders>
          </w:tcPr>
          <w:p w:rsidR="00AC6BC5" w:rsidRPr="00320739" w:rsidRDefault="00AC6BC5" w:rsidP="00CD04EB">
            <w:pPr>
              <w:spacing w:after="0" w:line="240" w:lineRule="auto"/>
              <w:ind w:left="126" w:right="127"/>
              <w:rPr>
                <w:rFonts w:ascii="Times New Roman" w:hAnsi="Times New Roman" w:cs="Times New Roman"/>
                <w:sz w:val="24"/>
                <w:szCs w:val="24"/>
              </w:rPr>
            </w:pPr>
          </w:p>
        </w:tc>
        <w:tc>
          <w:tcPr>
            <w:tcW w:w="8062" w:type="dxa"/>
            <w:tcBorders>
              <w:bottom w:val="nil"/>
              <w:right w:val="nil"/>
            </w:tcBorders>
            <w:vAlign w:val="center"/>
          </w:tcPr>
          <w:p w:rsidR="00AC6BC5" w:rsidRPr="003F57AF" w:rsidRDefault="00AC6BC5" w:rsidP="00FC0292">
            <w:pPr>
              <w:spacing w:after="0" w:line="240" w:lineRule="auto"/>
              <w:ind w:right="126"/>
              <w:jc w:val="both"/>
              <w:rPr>
                <w:rFonts w:ascii="Times New Roman" w:hAnsi="Times New Roman" w:cs="Times New Roman"/>
                <w:sz w:val="24"/>
                <w:szCs w:val="24"/>
              </w:rPr>
            </w:pPr>
            <w:r w:rsidRPr="003F57AF">
              <w:rPr>
                <w:rFonts w:ascii="Times New Roman" w:hAnsi="Times New Roman" w:cs="Times New Roman"/>
                <w:sz w:val="24"/>
                <w:szCs w:val="24"/>
              </w:rPr>
              <w:t xml:space="preserve">Повышение доли  учащихся, принимающих участие в конкурсах, фестивалях, концертах, смотрах, выставках, соревнованиях городского, регионального, всероссийского уровня до </w:t>
            </w:r>
            <w:r w:rsidR="00FC0292" w:rsidRPr="003F57AF">
              <w:rPr>
                <w:rFonts w:ascii="Times New Roman" w:hAnsi="Times New Roman" w:cs="Times New Roman"/>
                <w:sz w:val="24"/>
                <w:szCs w:val="24"/>
              </w:rPr>
              <w:t>3</w:t>
            </w:r>
            <w:r w:rsidRPr="003F57AF">
              <w:rPr>
                <w:rFonts w:ascii="Times New Roman" w:hAnsi="Times New Roman" w:cs="Times New Roman"/>
                <w:sz w:val="24"/>
                <w:szCs w:val="24"/>
              </w:rPr>
              <w:t>0 % (из них доля победителей и призеров - не менее 20 %).</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right w:val="nil"/>
            </w:tcBorders>
            <w:vAlign w:val="center"/>
            <w:hideMark/>
          </w:tcPr>
          <w:p w:rsidR="00AC6BC5" w:rsidRPr="00320739" w:rsidRDefault="00AC6BC5" w:rsidP="00CD04EB">
            <w:pPr>
              <w:spacing w:after="0" w:line="240" w:lineRule="auto"/>
              <w:ind w:right="126"/>
              <w:jc w:val="both"/>
              <w:rPr>
                <w:rFonts w:ascii="Times New Roman" w:hAnsi="Times New Roman" w:cs="Times New Roman"/>
                <w:sz w:val="24"/>
                <w:szCs w:val="24"/>
              </w:rPr>
            </w:pPr>
            <w:r w:rsidRPr="00320739">
              <w:rPr>
                <w:rFonts w:ascii="Times New Roman" w:hAnsi="Times New Roman" w:cs="Times New Roman"/>
                <w:sz w:val="24"/>
                <w:szCs w:val="24"/>
              </w:rPr>
              <w:t xml:space="preserve">Повышение доли педагогических работников, принимающих участие в конкурсах, фестивалях, концертах, смотрах, выставках муниципального, </w:t>
            </w:r>
            <w:r w:rsidRPr="00320739">
              <w:rPr>
                <w:rFonts w:ascii="Times New Roman" w:hAnsi="Times New Roman" w:cs="Times New Roman"/>
                <w:sz w:val="24"/>
                <w:szCs w:val="24"/>
              </w:rPr>
              <w:lastRenderedPageBreak/>
              <w:t>окружного, всероссийского  уровня до 45 %.</w:t>
            </w:r>
          </w:p>
        </w:tc>
      </w:tr>
      <w:tr w:rsidR="00AC6BC5" w:rsidRPr="00320739" w:rsidTr="00CD04EB">
        <w:trPr>
          <w:tblCellSpacing w:w="0" w:type="dxa"/>
        </w:trPr>
        <w:tc>
          <w:tcPr>
            <w:tcW w:w="1993" w:type="dxa"/>
            <w:vMerge/>
            <w:tcBorders>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top w:val="nil"/>
              <w:bottom w:val="nil"/>
              <w:right w:val="nil"/>
            </w:tcBorders>
            <w:vAlign w:val="center"/>
          </w:tcPr>
          <w:p w:rsidR="00AC6BC5" w:rsidRPr="00320739" w:rsidRDefault="00AC6BC5" w:rsidP="00CD04EB">
            <w:pPr>
              <w:spacing w:after="0" w:line="240" w:lineRule="auto"/>
              <w:ind w:right="126"/>
              <w:jc w:val="both"/>
              <w:rPr>
                <w:rFonts w:ascii="Times New Roman" w:hAnsi="Times New Roman" w:cs="Times New Roman"/>
                <w:sz w:val="24"/>
                <w:szCs w:val="24"/>
              </w:rPr>
            </w:pPr>
            <w:r w:rsidRPr="00320739">
              <w:rPr>
                <w:rFonts w:ascii="Times New Roman" w:hAnsi="Times New Roman" w:cs="Times New Roman"/>
                <w:sz w:val="24"/>
                <w:szCs w:val="24"/>
              </w:rPr>
              <w:t>Увеличение доли образовательных  и социально культурных организаций взаимод</w:t>
            </w:r>
            <w:r w:rsidR="003F57AF">
              <w:rPr>
                <w:rFonts w:ascii="Times New Roman" w:hAnsi="Times New Roman" w:cs="Times New Roman"/>
                <w:sz w:val="24"/>
                <w:szCs w:val="24"/>
              </w:rPr>
              <w:t>ействующих с МБОУ ДОД «ДДТ» до 3</w:t>
            </w:r>
            <w:r w:rsidRPr="00320739">
              <w:rPr>
                <w:rFonts w:ascii="Times New Roman" w:hAnsi="Times New Roman" w:cs="Times New Roman"/>
                <w:sz w:val="24"/>
                <w:szCs w:val="24"/>
              </w:rPr>
              <w:t>0% от их общего количества в городе</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Увеличение доли учащихся с ограниченными возможностями здоровья, обучающимися в МБОУ ДОД «ДДТ» до 1 % от общего количества учащихся.</w:t>
            </w:r>
          </w:p>
        </w:tc>
      </w:tr>
      <w:tr w:rsidR="00AC6BC5" w:rsidRPr="00320739" w:rsidTr="00CD04EB">
        <w:trPr>
          <w:tblCellSpacing w:w="0" w:type="dxa"/>
        </w:trPr>
        <w:tc>
          <w:tcPr>
            <w:tcW w:w="1993" w:type="dxa"/>
            <w:vMerge/>
            <w:tcBorders>
              <w:left w:val="nil"/>
              <w:right w:val="nil"/>
            </w:tcBorders>
            <w:vAlign w:val="center"/>
            <w:hideMark/>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3F57AF">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Повышение д</w:t>
            </w:r>
            <w:r w:rsidR="003F57AF">
              <w:rPr>
                <w:rFonts w:ascii="Times New Roman" w:hAnsi="Times New Roman" w:cs="Times New Roman"/>
                <w:sz w:val="24"/>
                <w:szCs w:val="24"/>
              </w:rPr>
              <w:t>оли  участников образовательной</w:t>
            </w:r>
            <w:r w:rsidRPr="00320739">
              <w:rPr>
                <w:rFonts w:ascii="Times New Roman" w:hAnsi="Times New Roman" w:cs="Times New Roman"/>
                <w:sz w:val="24"/>
                <w:szCs w:val="24"/>
              </w:rPr>
              <w:t xml:space="preserve"> </w:t>
            </w:r>
            <w:r w:rsidR="003F57AF">
              <w:rPr>
                <w:rFonts w:ascii="Times New Roman" w:hAnsi="Times New Roman" w:cs="Times New Roman"/>
                <w:sz w:val="24"/>
                <w:szCs w:val="24"/>
              </w:rPr>
              <w:t>деятельности</w:t>
            </w:r>
            <w:r w:rsidRPr="00320739">
              <w:rPr>
                <w:rFonts w:ascii="Times New Roman" w:hAnsi="Times New Roman" w:cs="Times New Roman"/>
                <w:sz w:val="24"/>
                <w:szCs w:val="24"/>
              </w:rPr>
              <w:t>, удовлетворенных деятельностью МБОУ ДОД «ДДТ» до 95 %</w:t>
            </w:r>
          </w:p>
        </w:tc>
      </w:tr>
      <w:tr w:rsidR="00AC6BC5" w:rsidRPr="00320739" w:rsidTr="00CD04EB">
        <w:trPr>
          <w:tblCellSpacing w:w="0" w:type="dxa"/>
        </w:trPr>
        <w:tc>
          <w:tcPr>
            <w:tcW w:w="1993" w:type="dxa"/>
            <w:vMerge/>
            <w:tcBorders>
              <w:left w:val="nil"/>
              <w:bottom w:val="nil"/>
              <w:right w:val="nil"/>
            </w:tcBorders>
            <w:vAlign w:val="center"/>
            <w:hideMark/>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Пополнение имущественного комплекса учреждения</w:t>
            </w:r>
            <w:r w:rsidR="00FC0292">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Pr="00320739">
              <w:rPr>
                <w:rFonts w:ascii="Times New Roman" w:hAnsi="Times New Roman" w:cs="Times New Roman"/>
                <w:sz w:val="24"/>
                <w:szCs w:val="24"/>
              </w:rPr>
              <w:t>в части о</w:t>
            </w:r>
            <w:r>
              <w:rPr>
                <w:rFonts w:ascii="Times New Roman" w:hAnsi="Times New Roman" w:cs="Times New Roman"/>
                <w:sz w:val="24"/>
                <w:szCs w:val="24"/>
              </w:rPr>
              <w:t>бновления IT-инфраструктуры на 1</w:t>
            </w:r>
            <w:r w:rsidRPr="00320739">
              <w:rPr>
                <w:rFonts w:ascii="Times New Roman" w:hAnsi="Times New Roman" w:cs="Times New Roman"/>
                <w:sz w:val="24"/>
                <w:szCs w:val="24"/>
              </w:rPr>
              <w:t>0%.</w:t>
            </w:r>
          </w:p>
        </w:tc>
      </w:tr>
      <w:tr w:rsidR="00AC6BC5" w:rsidRPr="00320739" w:rsidTr="00CD04EB">
        <w:trPr>
          <w:tblCellSpacing w:w="0" w:type="dxa"/>
        </w:trPr>
        <w:tc>
          <w:tcPr>
            <w:tcW w:w="1993" w:type="dxa"/>
            <w:vMerge w:val="restart"/>
            <w:tcBorders>
              <w:top w:val="nil"/>
              <w:left w:val="nil"/>
              <w:right w:val="nil"/>
            </w:tcBorders>
            <w:vAlign w:val="center"/>
            <w:hideMark/>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hideMark/>
          </w:tcPr>
          <w:p w:rsidR="00AC6BC5" w:rsidRPr="00320739" w:rsidRDefault="00AC6BC5" w:rsidP="00CD04EB">
            <w:pPr>
              <w:spacing w:after="0" w:line="240" w:lineRule="auto"/>
              <w:ind w:left="119" w:right="126"/>
              <w:jc w:val="both"/>
              <w:rPr>
                <w:rFonts w:ascii="Times New Roman" w:hAnsi="Times New Roman" w:cs="Times New Roman"/>
                <w:sz w:val="24"/>
                <w:szCs w:val="24"/>
              </w:rPr>
            </w:pPr>
          </w:p>
        </w:tc>
      </w:tr>
      <w:tr w:rsidR="00AC6BC5" w:rsidRPr="00320739" w:rsidTr="00CD04EB">
        <w:trPr>
          <w:tblCellSpacing w:w="0" w:type="dxa"/>
        </w:trPr>
        <w:tc>
          <w:tcPr>
            <w:tcW w:w="1993" w:type="dxa"/>
            <w:vMerge/>
            <w:tcBorders>
              <w:top w:val="nil"/>
              <w:left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Увеличение доли  учащихся имеющих индивидуальный прогресс (высокий результат) в образовании до 40 %</w:t>
            </w:r>
          </w:p>
        </w:tc>
      </w:tr>
      <w:tr w:rsidR="00AC6BC5" w:rsidRPr="00320739" w:rsidTr="00CD04EB">
        <w:trPr>
          <w:tblCellSpacing w:w="0" w:type="dxa"/>
        </w:trPr>
        <w:tc>
          <w:tcPr>
            <w:tcW w:w="1993" w:type="dxa"/>
            <w:vMerge/>
            <w:tcBorders>
              <w:top w:val="nil"/>
              <w:left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Увеличение доли  учащихся, обучающихся по вариативным программам и новым образовательным технологиям до 45 %.</w:t>
            </w:r>
          </w:p>
        </w:tc>
      </w:tr>
      <w:tr w:rsidR="00AC6BC5" w:rsidRPr="00320739" w:rsidTr="00CD04EB">
        <w:trPr>
          <w:tblCellSpacing w:w="0" w:type="dxa"/>
        </w:trPr>
        <w:tc>
          <w:tcPr>
            <w:tcW w:w="1993" w:type="dxa"/>
            <w:vMerge/>
            <w:tcBorders>
              <w:top w:val="nil"/>
              <w:left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доли  </w:t>
            </w:r>
            <w:r w:rsidRPr="003350F3">
              <w:rPr>
                <w:rFonts w:ascii="Times New Roman" w:hAnsi="Times New Roman" w:cs="Times New Roman"/>
                <w:sz w:val="24"/>
                <w:szCs w:val="24"/>
              </w:rPr>
              <w:t>учащихся занятых в проектной и исследовательской деятельности до 3 %.</w:t>
            </w:r>
          </w:p>
        </w:tc>
      </w:tr>
      <w:tr w:rsidR="00AC6BC5" w:rsidRPr="00320739" w:rsidTr="00CD04EB">
        <w:trPr>
          <w:tblCellSpacing w:w="0" w:type="dxa"/>
        </w:trPr>
        <w:tc>
          <w:tcPr>
            <w:tcW w:w="1993" w:type="dxa"/>
            <w:vMerge/>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доли  </w:t>
            </w:r>
            <w:r w:rsidRPr="003350F3">
              <w:rPr>
                <w:rFonts w:ascii="Times New Roman" w:hAnsi="Times New Roman" w:cs="Times New Roman"/>
                <w:sz w:val="24"/>
                <w:szCs w:val="24"/>
              </w:rPr>
              <w:t>педагогов, применяющих  здоровьесберегающие технологии в образовательной деятельности</w:t>
            </w:r>
            <w:r>
              <w:rPr>
                <w:rFonts w:ascii="Times New Roman" w:hAnsi="Times New Roman" w:cs="Times New Roman"/>
                <w:sz w:val="24"/>
                <w:szCs w:val="24"/>
              </w:rPr>
              <w:t xml:space="preserve"> до 90 %.</w:t>
            </w:r>
          </w:p>
        </w:tc>
      </w:tr>
      <w:tr w:rsidR="00AC6BC5" w:rsidRPr="00320739" w:rsidTr="00CD04EB">
        <w:trPr>
          <w:tblCellSpacing w:w="0" w:type="dxa"/>
        </w:trPr>
        <w:tc>
          <w:tcPr>
            <w:tcW w:w="1993" w:type="dxa"/>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w:t>
            </w:r>
            <w:r>
              <w:rPr>
                <w:rFonts w:ascii="Times New Roman" w:hAnsi="Times New Roman" w:cs="Times New Roman"/>
                <w:sz w:val="24"/>
                <w:szCs w:val="24"/>
              </w:rPr>
              <w:t>охвата</w:t>
            </w:r>
            <w:r w:rsidRPr="000A0EC4">
              <w:rPr>
                <w:rFonts w:ascii="Times New Roman" w:hAnsi="Times New Roman" w:cs="Times New Roman"/>
                <w:sz w:val="24"/>
                <w:szCs w:val="24"/>
              </w:rPr>
              <w:t xml:space="preserve"> детей и родителей (законных представителей), привлекаемых к участию в мероприятиях по воспитанию культуры здорового образа жизни на 20 %.</w:t>
            </w:r>
          </w:p>
        </w:tc>
      </w:tr>
      <w:tr w:rsidR="00AC6BC5" w:rsidRPr="00320739" w:rsidTr="00CD04EB">
        <w:trPr>
          <w:tblCellSpacing w:w="0" w:type="dxa"/>
        </w:trPr>
        <w:tc>
          <w:tcPr>
            <w:tcW w:w="1993" w:type="dxa"/>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доли  </w:t>
            </w:r>
            <w:r w:rsidRPr="000A0EC4">
              <w:rPr>
                <w:rFonts w:ascii="Times New Roman" w:hAnsi="Times New Roman" w:cs="Times New Roman"/>
                <w:sz w:val="24"/>
                <w:szCs w:val="24"/>
              </w:rPr>
              <w:t>педагогических работников занятых исследовательской, инновационной деятельностью до 30 %.</w:t>
            </w:r>
          </w:p>
        </w:tc>
      </w:tr>
      <w:tr w:rsidR="00AC6BC5" w:rsidRPr="00320739" w:rsidTr="00CD04EB">
        <w:trPr>
          <w:tblCellSpacing w:w="0" w:type="dxa"/>
        </w:trPr>
        <w:tc>
          <w:tcPr>
            <w:tcW w:w="1993" w:type="dxa"/>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доли  </w:t>
            </w:r>
            <w:r w:rsidRPr="000C3D37">
              <w:rPr>
                <w:rFonts w:ascii="Times New Roman" w:hAnsi="Times New Roman" w:cs="Times New Roman"/>
                <w:sz w:val="24"/>
                <w:szCs w:val="24"/>
              </w:rPr>
              <w:t>педагогических работников, аттестованных на первую и высшую квалификационные категории до 32 %</w:t>
            </w:r>
            <w:r>
              <w:rPr>
                <w:rFonts w:ascii="Times New Roman" w:hAnsi="Times New Roman" w:cs="Times New Roman"/>
                <w:sz w:val="24"/>
                <w:szCs w:val="24"/>
              </w:rPr>
              <w:t>.</w:t>
            </w:r>
          </w:p>
        </w:tc>
      </w:tr>
      <w:tr w:rsidR="00AC6BC5" w:rsidRPr="00320739" w:rsidTr="00CD04EB">
        <w:trPr>
          <w:tblCellSpacing w:w="0" w:type="dxa"/>
        </w:trPr>
        <w:tc>
          <w:tcPr>
            <w:tcW w:w="1993" w:type="dxa"/>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доли  </w:t>
            </w:r>
            <w:r w:rsidRPr="000C3D37">
              <w:rPr>
                <w:rFonts w:ascii="Times New Roman" w:hAnsi="Times New Roman" w:cs="Times New Roman"/>
                <w:sz w:val="24"/>
                <w:szCs w:val="24"/>
              </w:rPr>
              <w:t>педагогических работников с высшим пр</w:t>
            </w:r>
            <w:r>
              <w:rPr>
                <w:rFonts w:ascii="Times New Roman" w:hAnsi="Times New Roman" w:cs="Times New Roman"/>
                <w:sz w:val="24"/>
                <w:szCs w:val="24"/>
              </w:rPr>
              <w:t>офессиональным образованием до 8</w:t>
            </w:r>
            <w:r w:rsidRPr="000C3D37">
              <w:rPr>
                <w:rFonts w:ascii="Times New Roman" w:hAnsi="Times New Roman" w:cs="Times New Roman"/>
                <w:sz w:val="24"/>
                <w:szCs w:val="24"/>
              </w:rPr>
              <w:t>0 %.</w:t>
            </w:r>
          </w:p>
        </w:tc>
      </w:tr>
      <w:tr w:rsidR="00AC6BC5" w:rsidRPr="00320739" w:rsidTr="00CD04EB">
        <w:trPr>
          <w:tblCellSpacing w:w="0" w:type="dxa"/>
        </w:trPr>
        <w:tc>
          <w:tcPr>
            <w:tcW w:w="1993" w:type="dxa"/>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Pr="00320739" w:rsidRDefault="00AC6BC5" w:rsidP="00CD04EB">
            <w:pPr>
              <w:spacing w:after="0" w:line="240" w:lineRule="auto"/>
              <w:ind w:left="119" w:right="126"/>
              <w:jc w:val="both"/>
              <w:rPr>
                <w:rFonts w:ascii="Times New Roman" w:hAnsi="Times New Roman" w:cs="Times New Roman"/>
                <w:sz w:val="24"/>
                <w:szCs w:val="24"/>
              </w:rPr>
            </w:pPr>
            <w:r>
              <w:rPr>
                <w:rFonts w:ascii="Times New Roman" w:hAnsi="Times New Roman" w:cs="Times New Roman"/>
                <w:sz w:val="24"/>
                <w:szCs w:val="24"/>
              </w:rPr>
              <w:t xml:space="preserve">Повышение доли участия </w:t>
            </w:r>
            <w:r w:rsidRPr="003E4B7B">
              <w:rPr>
                <w:rFonts w:ascii="Times New Roman" w:hAnsi="Times New Roman" w:cs="Times New Roman"/>
                <w:sz w:val="24"/>
                <w:szCs w:val="24"/>
              </w:rPr>
              <w:t>учреждения в реализации окружных и городских  целевых программ на усл</w:t>
            </w:r>
            <w:r>
              <w:rPr>
                <w:rFonts w:ascii="Times New Roman" w:hAnsi="Times New Roman" w:cs="Times New Roman"/>
                <w:sz w:val="24"/>
                <w:szCs w:val="24"/>
              </w:rPr>
              <w:t>овиях софинансирования бюджетов на 10 %.</w:t>
            </w:r>
          </w:p>
        </w:tc>
      </w:tr>
      <w:tr w:rsidR="00AC6BC5" w:rsidRPr="00320739" w:rsidTr="00CD04EB">
        <w:trPr>
          <w:tblCellSpacing w:w="0" w:type="dxa"/>
        </w:trPr>
        <w:tc>
          <w:tcPr>
            <w:tcW w:w="1993" w:type="dxa"/>
            <w:tcBorders>
              <w:top w:val="nil"/>
              <w:left w:val="nil"/>
              <w:bottom w:val="nil"/>
              <w:right w:val="nil"/>
            </w:tcBorders>
            <w:vAlign w:val="center"/>
          </w:tcPr>
          <w:p w:rsidR="00AC6BC5" w:rsidRPr="00320739" w:rsidRDefault="00AC6BC5" w:rsidP="00CD04EB">
            <w:pPr>
              <w:spacing w:after="0" w:line="240" w:lineRule="auto"/>
              <w:rPr>
                <w:rFonts w:ascii="Times New Roman" w:hAnsi="Times New Roman" w:cs="Times New Roman"/>
                <w:sz w:val="24"/>
                <w:szCs w:val="24"/>
              </w:rPr>
            </w:pPr>
          </w:p>
        </w:tc>
        <w:tc>
          <w:tcPr>
            <w:tcW w:w="8062" w:type="dxa"/>
            <w:tcBorders>
              <w:bottom w:val="nil"/>
              <w:right w:val="nil"/>
            </w:tcBorders>
            <w:vAlign w:val="center"/>
          </w:tcPr>
          <w:p w:rsidR="00AC6BC5" w:rsidRDefault="00AC6BC5" w:rsidP="00CD04EB">
            <w:pPr>
              <w:spacing w:after="0" w:line="240" w:lineRule="auto"/>
              <w:ind w:left="119" w:right="126"/>
              <w:jc w:val="both"/>
              <w:rPr>
                <w:rFonts w:ascii="Times New Roman" w:hAnsi="Times New Roman" w:cs="Times New Roman"/>
                <w:sz w:val="24"/>
                <w:szCs w:val="24"/>
              </w:rPr>
            </w:pPr>
            <w:r w:rsidRPr="00320739">
              <w:rPr>
                <w:rFonts w:ascii="Times New Roman" w:hAnsi="Times New Roman" w:cs="Times New Roman"/>
                <w:sz w:val="24"/>
                <w:szCs w:val="24"/>
              </w:rPr>
              <w:t xml:space="preserve">Увеличение доли  </w:t>
            </w:r>
            <w:r w:rsidRPr="003E4B7B">
              <w:rPr>
                <w:rFonts w:ascii="Times New Roman" w:hAnsi="Times New Roman" w:cs="Times New Roman"/>
                <w:sz w:val="24"/>
                <w:szCs w:val="24"/>
              </w:rPr>
              <w:t>образовательных программ дополнительного образования детей, реализованных за счет привлеченных финансовых средст</w:t>
            </w:r>
            <w:r>
              <w:rPr>
                <w:rFonts w:ascii="Times New Roman" w:hAnsi="Times New Roman" w:cs="Times New Roman"/>
                <w:sz w:val="24"/>
                <w:szCs w:val="24"/>
              </w:rPr>
              <w:t>в из бюджетов различных уровней до 12 %.</w:t>
            </w:r>
          </w:p>
        </w:tc>
      </w:tr>
    </w:tbl>
    <w:p w:rsidR="00AC6BC5" w:rsidRPr="0030523F" w:rsidRDefault="00AC6BC5" w:rsidP="00AC6BC5">
      <w:pPr>
        <w:spacing w:after="0" w:line="240" w:lineRule="auto"/>
        <w:jc w:val="both"/>
        <w:rPr>
          <w:rFonts w:ascii="Times New Roman" w:hAnsi="Times New Roman" w:cs="Times New Roman"/>
          <w:b/>
          <w:sz w:val="24"/>
          <w:szCs w:val="24"/>
        </w:rPr>
      </w:pPr>
    </w:p>
    <w:p w:rsidR="00AC6BC5" w:rsidRPr="003144F9" w:rsidRDefault="00AC6BC5" w:rsidP="00AC6BC5">
      <w:pPr>
        <w:pStyle w:val="a3"/>
        <w:numPr>
          <w:ilvl w:val="0"/>
          <w:numId w:val="2"/>
        </w:numPr>
        <w:spacing w:after="0" w:line="240" w:lineRule="auto"/>
        <w:jc w:val="both"/>
        <w:rPr>
          <w:rFonts w:ascii="Times New Roman" w:hAnsi="Times New Roman" w:cs="Times New Roman"/>
          <w:b/>
          <w:sz w:val="24"/>
          <w:szCs w:val="24"/>
        </w:rPr>
      </w:pPr>
      <w:r w:rsidRPr="003144F9">
        <w:rPr>
          <w:rFonts w:ascii="Times New Roman" w:hAnsi="Times New Roman" w:cs="Times New Roman"/>
          <w:b/>
          <w:sz w:val="24"/>
          <w:szCs w:val="24"/>
        </w:rPr>
        <w:t>Введение</w:t>
      </w:r>
      <w:r>
        <w:rPr>
          <w:rFonts w:ascii="Times New Roman" w:hAnsi="Times New Roman" w:cs="Times New Roman"/>
          <w:b/>
          <w:sz w:val="24"/>
          <w:szCs w:val="24"/>
        </w:rPr>
        <w:t>.</w:t>
      </w:r>
    </w:p>
    <w:p w:rsidR="00AC6BC5" w:rsidRPr="003144F9"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Программа развития </w:t>
      </w:r>
      <w:r>
        <w:rPr>
          <w:rFonts w:ascii="Times New Roman" w:hAnsi="Times New Roman" w:cs="Times New Roman"/>
          <w:sz w:val="24"/>
          <w:szCs w:val="24"/>
        </w:rPr>
        <w:t>муниципального бюджетного образовательного учреждения дополнительного образования детей «Дом детского творчества» (далее МБОУ ДОД«</w:t>
      </w:r>
      <w:r w:rsidRPr="003144F9">
        <w:rPr>
          <w:rFonts w:ascii="Times New Roman" w:hAnsi="Times New Roman" w:cs="Times New Roman"/>
          <w:sz w:val="24"/>
          <w:szCs w:val="24"/>
        </w:rPr>
        <w:t>ДДТ</w:t>
      </w:r>
      <w:r>
        <w:rPr>
          <w:rFonts w:ascii="Times New Roman" w:hAnsi="Times New Roman" w:cs="Times New Roman"/>
          <w:sz w:val="24"/>
          <w:szCs w:val="24"/>
        </w:rPr>
        <w:t>») на 2013-2018</w:t>
      </w:r>
      <w:r w:rsidRPr="003144F9">
        <w:rPr>
          <w:rFonts w:ascii="Times New Roman" w:hAnsi="Times New Roman" w:cs="Times New Roman"/>
          <w:sz w:val="24"/>
          <w:szCs w:val="24"/>
        </w:rPr>
        <w:t xml:space="preserve"> годы (далее Программа) является концептуальной основой образовательной и воспитательной деятельности </w:t>
      </w:r>
      <w:r>
        <w:rPr>
          <w:rFonts w:ascii="Times New Roman" w:hAnsi="Times New Roman" w:cs="Times New Roman"/>
          <w:sz w:val="24"/>
          <w:szCs w:val="24"/>
        </w:rPr>
        <w:t>МБОУ ДОД«</w:t>
      </w:r>
      <w:r w:rsidRPr="003144F9">
        <w:rPr>
          <w:rFonts w:ascii="Times New Roman" w:hAnsi="Times New Roman" w:cs="Times New Roman"/>
          <w:sz w:val="24"/>
          <w:szCs w:val="24"/>
        </w:rPr>
        <w:t>ДДТ</w:t>
      </w:r>
      <w:r>
        <w:rPr>
          <w:rFonts w:ascii="Times New Roman" w:hAnsi="Times New Roman" w:cs="Times New Roman"/>
          <w:sz w:val="24"/>
          <w:szCs w:val="24"/>
        </w:rPr>
        <w:t xml:space="preserve">» </w:t>
      </w:r>
      <w:r w:rsidRPr="003144F9">
        <w:rPr>
          <w:rFonts w:ascii="Times New Roman" w:hAnsi="Times New Roman" w:cs="Times New Roman"/>
          <w:sz w:val="24"/>
          <w:szCs w:val="24"/>
        </w:rPr>
        <w:t>и предназначена для дальнейшего совершенствова</w:t>
      </w:r>
      <w:r>
        <w:rPr>
          <w:rFonts w:ascii="Times New Roman" w:hAnsi="Times New Roman" w:cs="Times New Roman"/>
          <w:sz w:val="24"/>
          <w:szCs w:val="24"/>
        </w:rPr>
        <w:t xml:space="preserve">ния и развития образовательной деятельности </w:t>
      </w:r>
      <w:r w:rsidRPr="003144F9">
        <w:rPr>
          <w:rFonts w:ascii="Times New Roman" w:hAnsi="Times New Roman" w:cs="Times New Roman"/>
          <w:sz w:val="24"/>
          <w:szCs w:val="24"/>
        </w:rPr>
        <w:t>в учреждении.</w:t>
      </w:r>
    </w:p>
    <w:p w:rsidR="00AC6BC5" w:rsidRPr="003144F9"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Программа разработана в соответствии со стратегией комплексной модернизации образования в России, обозначенной в законодательных инициативах и нормативных документах в сфере образования и отражает ключевые тенденции развития дополнительного образования в </w:t>
      </w:r>
      <w:r>
        <w:rPr>
          <w:rFonts w:ascii="Times New Roman" w:hAnsi="Times New Roman" w:cs="Times New Roman"/>
          <w:sz w:val="24"/>
          <w:szCs w:val="24"/>
        </w:rPr>
        <w:t>городе Когалыме</w:t>
      </w:r>
      <w:r w:rsidRPr="003144F9">
        <w:rPr>
          <w:rFonts w:ascii="Times New Roman" w:hAnsi="Times New Roman" w:cs="Times New Roman"/>
          <w:sz w:val="24"/>
          <w:szCs w:val="24"/>
        </w:rPr>
        <w:t>:</w:t>
      </w:r>
    </w:p>
    <w:p w:rsidR="00AC6BC5" w:rsidRPr="003144F9" w:rsidRDefault="00AC6BC5" w:rsidP="00AC6BC5">
      <w:pPr>
        <w:pStyle w:val="a3"/>
        <w:numPr>
          <w:ilvl w:val="0"/>
          <w:numId w:val="1"/>
        </w:numPr>
        <w:spacing w:after="0" w:line="240" w:lineRule="auto"/>
        <w:ind w:left="0" w:firstLine="360"/>
        <w:jc w:val="both"/>
        <w:rPr>
          <w:rFonts w:ascii="Times New Roman" w:hAnsi="Times New Roman" w:cs="Times New Roman"/>
          <w:sz w:val="24"/>
          <w:szCs w:val="24"/>
        </w:rPr>
      </w:pPr>
      <w:r w:rsidRPr="003144F9">
        <w:rPr>
          <w:rFonts w:ascii="Times New Roman" w:hAnsi="Times New Roman" w:cs="Times New Roman"/>
          <w:sz w:val="24"/>
          <w:szCs w:val="24"/>
        </w:rPr>
        <w:t xml:space="preserve">развитие дополнительного образования детей как пространства продуктивной и социально конструктивной организации детской жизни, в котором ребенок приобретает комплекс личностных, социальных и профессиональных компетентностей, </w:t>
      </w:r>
      <w:r w:rsidRPr="003F57AF">
        <w:rPr>
          <w:rFonts w:ascii="Times New Roman" w:hAnsi="Times New Roman" w:cs="Times New Roman"/>
          <w:sz w:val="24"/>
          <w:szCs w:val="24"/>
        </w:rPr>
        <w:t>обеспечивающих</w:t>
      </w:r>
      <w:r w:rsidRPr="003144F9">
        <w:rPr>
          <w:rFonts w:ascii="Times New Roman" w:hAnsi="Times New Roman" w:cs="Times New Roman"/>
          <w:sz w:val="24"/>
          <w:szCs w:val="24"/>
        </w:rPr>
        <w:t xml:space="preserve"> его самоопределение, успешную социализацию и профессионализацию;</w:t>
      </w:r>
    </w:p>
    <w:p w:rsidR="00AC6BC5" w:rsidRDefault="00AC6BC5" w:rsidP="00AC6BC5">
      <w:pPr>
        <w:pStyle w:val="a3"/>
        <w:numPr>
          <w:ilvl w:val="0"/>
          <w:numId w:val="1"/>
        </w:numPr>
        <w:spacing w:after="0" w:line="240" w:lineRule="auto"/>
        <w:ind w:left="0" w:firstLine="360"/>
        <w:jc w:val="both"/>
        <w:rPr>
          <w:rFonts w:ascii="Times New Roman" w:hAnsi="Times New Roman" w:cs="Times New Roman"/>
          <w:sz w:val="24"/>
          <w:szCs w:val="24"/>
        </w:rPr>
      </w:pPr>
      <w:r w:rsidRPr="003144F9">
        <w:rPr>
          <w:rFonts w:ascii="Times New Roman" w:hAnsi="Times New Roman" w:cs="Times New Roman"/>
          <w:sz w:val="24"/>
          <w:szCs w:val="24"/>
        </w:rPr>
        <w:t>развитие учреждения дополнительного образования детей как системы, позволяющей осваивать дополнительные образовательные программы в едином образовательном пространстве</w:t>
      </w:r>
      <w:r>
        <w:rPr>
          <w:rFonts w:ascii="Times New Roman" w:hAnsi="Times New Roman" w:cs="Times New Roman"/>
          <w:sz w:val="24"/>
          <w:szCs w:val="24"/>
        </w:rPr>
        <w:t>;</w:t>
      </w:r>
    </w:p>
    <w:p w:rsidR="00AC6BC5" w:rsidRDefault="00AC6BC5" w:rsidP="00AC6BC5">
      <w:pPr>
        <w:pStyle w:val="a3"/>
        <w:numPr>
          <w:ilvl w:val="0"/>
          <w:numId w:val="1"/>
        </w:numPr>
        <w:spacing w:after="0" w:line="240" w:lineRule="auto"/>
        <w:ind w:left="0" w:firstLine="360"/>
        <w:jc w:val="both"/>
        <w:rPr>
          <w:rFonts w:ascii="Times New Roman" w:hAnsi="Times New Roman" w:cs="Times New Roman"/>
          <w:sz w:val="24"/>
          <w:szCs w:val="24"/>
        </w:rPr>
      </w:pPr>
      <w:r w:rsidRPr="004E7F6C">
        <w:rPr>
          <w:rFonts w:ascii="Times New Roman" w:hAnsi="Times New Roman" w:cs="Times New Roman"/>
          <w:sz w:val="24"/>
          <w:szCs w:val="24"/>
        </w:rPr>
        <w:t>активное вовлечение родителей (законных представителей) в процесс развития учреждения в форме общественной составляющей управления и достижение цели успешной самореализации учащихся в самостоятельной жизни;</w:t>
      </w:r>
    </w:p>
    <w:p w:rsidR="00AC6BC5" w:rsidRDefault="00AC6BC5" w:rsidP="00AC6BC5">
      <w:pPr>
        <w:pStyle w:val="a3"/>
        <w:numPr>
          <w:ilvl w:val="0"/>
          <w:numId w:val="1"/>
        </w:numPr>
        <w:spacing w:after="0" w:line="240" w:lineRule="auto"/>
        <w:ind w:left="0" w:firstLine="360"/>
        <w:jc w:val="both"/>
        <w:rPr>
          <w:rFonts w:ascii="Times New Roman" w:hAnsi="Times New Roman" w:cs="Times New Roman"/>
          <w:sz w:val="24"/>
          <w:szCs w:val="24"/>
        </w:rPr>
      </w:pPr>
      <w:r w:rsidRPr="004E7F6C">
        <w:rPr>
          <w:rFonts w:ascii="Times New Roman" w:hAnsi="Times New Roman" w:cs="Times New Roman"/>
          <w:sz w:val="24"/>
          <w:szCs w:val="24"/>
        </w:rPr>
        <w:t>развитие образовательной деятельности на основе сетевого расширения сотрудничества учреждения с другими   организациями города;</w:t>
      </w:r>
    </w:p>
    <w:p w:rsidR="00AC6BC5" w:rsidRDefault="00AC6BC5" w:rsidP="00AC6BC5">
      <w:pPr>
        <w:pStyle w:val="a3"/>
        <w:numPr>
          <w:ilvl w:val="0"/>
          <w:numId w:val="1"/>
        </w:numPr>
        <w:spacing w:after="0" w:line="240" w:lineRule="auto"/>
        <w:ind w:left="0" w:firstLine="360"/>
        <w:jc w:val="both"/>
        <w:rPr>
          <w:rFonts w:ascii="Times New Roman" w:hAnsi="Times New Roman" w:cs="Times New Roman"/>
          <w:sz w:val="24"/>
          <w:szCs w:val="24"/>
        </w:rPr>
      </w:pPr>
      <w:r w:rsidRPr="004E7F6C">
        <w:rPr>
          <w:rFonts w:ascii="Times New Roman" w:hAnsi="Times New Roman" w:cs="Times New Roman"/>
          <w:sz w:val="24"/>
          <w:szCs w:val="24"/>
        </w:rPr>
        <w:t>сохранение уже достигнутого уровня качества образования и его повышение за счет формирования компетентностной культуры участников образовательной деятельности;</w:t>
      </w:r>
    </w:p>
    <w:p w:rsidR="00AC6BC5" w:rsidRPr="004E7F6C" w:rsidRDefault="00AC6BC5" w:rsidP="00AC6BC5">
      <w:pPr>
        <w:pStyle w:val="a3"/>
        <w:numPr>
          <w:ilvl w:val="0"/>
          <w:numId w:val="1"/>
        </w:numPr>
        <w:spacing w:after="0" w:line="240" w:lineRule="auto"/>
        <w:ind w:left="0" w:firstLine="360"/>
        <w:jc w:val="both"/>
        <w:rPr>
          <w:rFonts w:ascii="Times New Roman" w:hAnsi="Times New Roman" w:cs="Times New Roman"/>
          <w:sz w:val="24"/>
          <w:szCs w:val="24"/>
        </w:rPr>
      </w:pPr>
      <w:r w:rsidRPr="004E7F6C">
        <w:rPr>
          <w:rFonts w:ascii="Times New Roman" w:hAnsi="Times New Roman" w:cs="Times New Roman"/>
          <w:sz w:val="24"/>
          <w:szCs w:val="24"/>
        </w:rPr>
        <w:t>развитие существующей базы здоровьесберегающей, информационной, безопасной среды учреждения как основы для достижения высоких результатов образования.</w:t>
      </w:r>
    </w:p>
    <w:p w:rsidR="00AC6BC5" w:rsidRPr="003144F9" w:rsidRDefault="00AC6BC5" w:rsidP="00AC6BC5">
      <w:pPr>
        <w:spacing w:after="0" w:line="240" w:lineRule="auto"/>
        <w:ind w:left="60"/>
        <w:jc w:val="both"/>
        <w:rPr>
          <w:rFonts w:ascii="Times New Roman" w:hAnsi="Times New Roman" w:cs="Times New Roman"/>
          <w:sz w:val="24"/>
          <w:szCs w:val="24"/>
        </w:rPr>
      </w:pPr>
    </w:p>
    <w:p w:rsidR="00AC6BC5" w:rsidRPr="003144F9" w:rsidRDefault="00AC6BC5" w:rsidP="00AC6BC5">
      <w:pPr>
        <w:spacing w:after="0" w:line="240" w:lineRule="auto"/>
        <w:jc w:val="both"/>
        <w:rPr>
          <w:rFonts w:ascii="Times New Roman" w:hAnsi="Times New Roman" w:cs="Times New Roman"/>
          <w:sz w:val="24"/>
          <w:szCs w:val="24"/>
        </w:rPr>
      </w:pPr>
      <w:r w:rsidRPr="003144F9">
        <w:rPr>
          <w:rFonts w:ascii="Times New Roman" w:hAnsi="Times New Roman" w:cs="Times New Roman"/>
          <w:sz w:val="24"/>
          <w:szCs w:val="24"/>
        </w:rPr>
        <w:t>Законодательная база для разработки Программы:</w:t>
      </w:r>
    </w:p>
    <w:p w:rsidR="00AC6BC5" w:rsidRPr="003144F9" w:rsidRDefault="00AC6BC5" w:rsidP="00AC6BC5">
      <w:pPr>
        <w:spacing w:after="0" w:line="240" w:lineRule="auto"/>
        <w:jc w:val="both"/>
        <w:rPr>
          <w:rFonts w:ascii="Times New Roman" w:hAnsi="Times New Roman" w:cs="Times New Roman"/>
          <w:sz w:val="24"/>
          <w:szCs w:val="24"/>
        </w:rPr>
      </w:pPr>
      <w:r w:rsidRPr="003144F9">
        <w:rPr>
          <w:rFonts w:ascii="Times New Roman" w:hAnsi="Times New Roman" w:cs="Times New Roman"/>
          <w:sz w:val="24"/>
          <w:szCs w:val="24"/>
        </w:rPr>
        <w:t xml:space="preserve">на </w:t>
      </w:r>
      <w:r>
        <w:rPr>
          <w:rFonts w:ascii="Times New Roman" w:hAnsi="Times New Roman" w:cs="Times New Roman"/>
          <w:sz w:val="24"/>
          <w:szCs w:val="24"/>
        </w:rPr>
        <w:t>международном</w:t>
      </w:r>
      <w:r w:rsidRPr="003144F9">
        <w:rPr>
          <w:rFonts w:ascii="Times New Roman" w:hAnsi="Times New Roman" w:cs="Times New Roman"/>
          <w:sz w:val="24"/>
          <w:szCs w:val="24"/>
        </w:rPr>
        <w:t xml:space="preserve"> уровне:</w:t>
      </w:r>
    </w:p>
    <w:p w:rsidR="00AC6BC5" w:rsidRDefault="00AC6BC5" w:rsidP="00AC6BC5">
      <w:pPr>
        <w:pStyle w:val="1"/>
        <w:keepLines w:val="0"/>
        <w:numPr>
          <w:ilvl w:val="0"/>
          <w:numId w:val="24"/>
        </w:numPr>
        <w:shd w:val="clear" w:color="auto" w:fill="FFFFFF"/>
        <w:tabs>
          <w:tab w:val="left" w:pos="269"/>
        </w:tabs>
        <w:spacing w:before="75" w:line="240" w:lineRule="auto"/>
        <w:ind w:left="317" w:hanging="283"/>
        <w:jc w:val="both"/>
        <w:rPr>
          <w:rFonts w:ascii="Times New Roman" w:eastAsiaTheme="minorHAnsi" w:hAnsi="Times New Roman" w:cs="Times New Roman"/>
          <w:b w:val="0"/>
          <w:bCs w:val="0"/>
          <w:color w:val="auto"/>
          <w:sz w:val="24"/>
          <w:szCs w:val="24"/>
        </w:rPr>
      </w:pPr>
      <w:r w:rsidRPr="00B60AAC">
        <w:rPr>
          <w:rFonts w:ascii="Times New Roman" w:eastAsiaTheme="minorHAnsi" w:hAnsi="Times New Roman" w:cs="Times New Roman"/>
          <w:b w:val="0"/>
          <w:bCs w:val="0"/>
          <w:color w:val="auto"/>
          <w:sz w:val="24"/>
          <w:szCs w:val="24"/>
        </w:rPr>
        <w:t>Конвенция о правах ребенка (одобрена Генеральной Ассамблеей ООН 20 ноября 1989) (вступила в силу для СССР 15 сентября 1990);</w:t>
      </w:r>
    </w:p>
    <w:p w:rsidR="00AC6BC5" w:rsidRPr="004E7F6C" w:rsidRDefault="00AC6BC5" w:rsidP="00AC6BC5">
      <w:pPr>
        <w:spacing w:after="0" w:line="240" w:lineRule="auto"/>
        <w:rPr>
          <w:rFonts w:ascii="Times New Roman" w:hAnsi="Times New Roman" w:cs="Times New Roman"/>
          <w:sz w:val="24"/>
          <w:szCs w:val="24"/>
        </w:rPr>
      </w:pPr>
      <w:r w:rsidRPr="004E7F6C">
        <w:rPr>
          <w:rFonts w:ascii="Times New Roman" w:hAnsi="Times New Roman" w:cs="Times New Roman"/>
          <w:sz w:val="24"/>
          <w:szCs w:val="24"/>
        </w:rPr>
        <w:t>на федеральном уровне:</w:t>
      </w:r>
    </w:p>
    <w:p w:rsidR="00AC6BC5" w:rsidRPr="00B60AAC" w:rsidRDefault="00AC6BC5" w:rsidP="00AC6BC5">
      <w:pPr>
        <w:pStyle w:val="1"/>
        <w:keepLines w:val="0"/>
        <w:numPr>
          <w:ilvl w:val="0"/>
          <w:numId w:val="24"/>
        </w:numPr>
        <w:shd w:val="clear" w:color="auto" w:fill="FFFFFF"/>
        <w:tabs>
          <w:tab w:val="left" w:pos="269"/>
        </w:tabs>
        <w:spacing w:before="75" w:line="240" w:lineRule="auto"/>
        <w:ind w:left="317" w:hanging="283"/>
        <w:jc w:val="both"/>
        <w:rPr>
          <w:rFonts w:ascii="Times New Roman" w:eastAsiaTheme="minorHAnsi" w:hAnsi="Times New Roman" w:cs="Times New Roman"/>
          <w:b w:val="0"/>
          <w:bCs w:val="0"/>
          <w:color w:val="auto"/>
          <w:sz w:val="24"/>
          <w:szCs w:val="24"/>
        </w:rPr>
      </w:pPr>
      <w:r w:rsidRPr="00B60AAC">
        <w:rPr>
          <w:rFonts w:ascii="Times New Roman" w:eastAsiaTheme="minorHAnsi" w:hAnsi="Times New Roman" w:cs="Times New Roman"/>
          <w:b w:val="0"/>
          <w:bCs w:val="0"/>
          <w:color w:val="auto"/>
          <w:sz w:val="24"/>
          <w:szCs w:val="24"/>
        </w:rPr>
        <w:t>Конституция Российской Федерации (принята всенародным голосованием 12.12.1993);</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Федеральный закон Российской Федерации от 29 декабря 2012г. № 273-ФЗ «Об образовании в Российской Федерации»;</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Указ Президента Российской Федерации от 12 мая 2009 № 537 «О стратегии национальной безопасности Российской Федерации до 2020 года»;</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Национальная образовательная инициатива «Наша новая школа», утвержденная Президентом Российской Федерации 04 февраля 2010  № Пр-271;</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Национальная стратегия действий</w:t>
      </w:r>
      <w:r>
        <w:rPr>
          <w:rFonts w:ascii="Times New Roman" w:hAnsi="Times New Roman" w:cs="Times New Roman"/>
          <w:sz w:val="24"/>
          <w:szCs w:val="24"/>
        </w:rPr>
        <w:t xml:space="preserve"> в интересах детей на 2012-2017 </w:t>
      </w:r>
      <w:r w:rsidRPr="00B60AAC">
        <w:rPr>
          <w:rFonts w:ascii="Times New Roman" w:hAnsi="Times New Roman" w:cs="Times New Roman"/>
          <w:sz w:val="24"/>
          <w:szCs w:val="24"/>
        </w:rPr>
        <w:t>годы (утв. </w:t>
      </w:r>
      <w:hyperlink r:id="rId9" w:history="1">
        <w:r w:rsidRPr="00B60AAC">
          <w:rPr>
            <w:rFonts w:ascii="Times New Roman" w:hAnsi="Times New Roman" w:cs="Times New Roman"/>
            <w:sz w:val="24"/>
            <w:szCs w:val="24"/>
          </w:rPr>
          <w:t>Указом</w:t>
        </w:r>
      </w:hyperlink>
      <w:r w:rsidRPr="00B60AAC">
        <w:rPr>
          <w:rFonts w:ascii="Times New Roman" w:hAnsi="Times New Roman" w:cs="Times New Roman"/>
          <w:sz w:val="24"/>
          <w:szCs w:val="24"/>
        </w:rPr>
        <w:t xml:space="preserve"> Президента РФ от 1 июня 2012 г. № 761); </w:t>
      </w:r>
    </w:p>
    <w:p w:rsidR="00AC6BC5" w:rsidRPr="003F57AF"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3F57AF">
        <w:rPr>
          <w:rFonts w:ascii="Times New Roman" w:hAnsi="Times New Roman" w:cs="Times New Roman"/>
          <w:sz w:val="24"/>
          <w:szCs w:val="24"/>
        </w:rPr>
        <w:t>Приказ Минобрнауки России от 06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Федеральный Закон от 08 ноября 2010 г. № 293-Ф3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 xml:space="preserve">Государственная программа «Патриотическое воспитание граждан Российской Федерации на 2011–2015 годы» (утв. </w:t>
      </w:r>
      <w:hyperlink r:id="rId10" w:history="1">
        <w:r w:rsidRPr="00B60AAC">
          <w:rPr>
            <w:rFonts w:ascii="Times New Roman" w:hAnsi="Times New Roman" w:cs="Times New Roman"/>
            <w:sz w:val="24"/>
            <w:szCs w:val="24"/>
          </w:rPr>
          <w:t>постановлением Правительства Российской Федерации от 5 октября 2010 г. № 795</w:t>
        </w:r>
      </w:hyperlink>
      <w:r w:rsidRPr="00B60AAC">
        <w:rPr>
          <w:rFonts w:ascii="Times New Roman" w:hAnsi="Times New Roman" w:cs="Times New Roman"/>
          <w:sz w:val="24"/>
          <w:szCs w:val="24"/>
        </w:rPr>
        <w:t>);</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Федеральный Закон  от 24 июля 1998 г. № 124 «Об основных гарантиях прав ребенка в Российской Федерации»</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 xml:space="preserve">Федеральный закон Российской Федерации </w:t>
      </w:r>
      <w:r>
        <w:rPr>
          <w:rFonts w:ascii="Times New Roman" w:hAnsi="Times New Roman" w:cs="Times New Roman"/>
          <w:sz w:val="24"/>
          <w:szCs w:val="24"/>
        </w:rPr>
        <w:t>от 29 декабря 2010 г. № 436-ФЗ «</w:t>
      </w:r>
      <w:r w:rsidRPr="00B60AAC">
        <w:rPr>
          <w:rFonts w:ascii="Times New Roman" w:hAnsi="Times New Roman" w:cs="Times New Roman"/>
          <w:sz w:val="24"/>
          <w:szCs w:val="24"/>
        </w:rPr>
        <w:t>О защите детей от информации, причиняю</w:t>
      </w:r>
      <w:r>
        <w:rPr>
          <w:rFonts w:ascii="Times New Roman" w:hAnsi="Times New Roman" w:cs="Times New Roman"/>
          <w:sz w:val="24"/>
          <w:szCs w:val="24"/>
        </w:rPr>
        <w:t>щей вред их здоровью и развитию»</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 xml:space="preserve">Федеральный закон Российской Федерации от 24 июня 1999г. № 120 «Об основах системы профилактики безнадзорности и правонарушений несовершеннолетних» </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Федеральный закон Российской Федерации от 10 декабря 1995г. № 196 ФЗ «О безопасности дорожного движения»;</w:t>
      </w:r>
    </w:p>
    <w:p w:rsidR="00AC6BC5" w:rsidRDefault="00AC6BC5" w:rsidP="00AC6BC5">
      <w:pPr>
        <w:tabs>
          <w:tab w:val="left" w:pos="0"/>
        </w:tabs>
        <w:suppressAutoHyphens/>
        <w:spacing w:after="0" w:line="240" w:lineRule="auto"/>
        <w:ind w:left="34" w:right="15"/>
        <w:jc w:val="both"/>
        <w:rPr>
          <w:rFonts w:ascii="Times New Roman" w:hAnsi="Times New Roman" w:cs="Times New Roman"/>
          <w:sz w:val="24"/>
          <w:szCs w:val="24"/>
        </w:rPr>
      </w:pPr>
      <w:r>
        <w:rPr>
          <w:rFonts w:ascii="Times New Roman" w:hAnsi="Times New Roman" w:cs="Times New Roman"/>
          <w:sz w:val="24"/>
          <w:szCs w:val="24"/>
        </w:rPr>
        <w:t>на региональном уровне:</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целевая   программа «Новая школа Югры на 2011 – 2013 годы и на период до 2015 года» (постановление Правительства ХМАО – Югры от   8 июля 2010 г. N 160-п);</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целевая программа Ханты-Мансийского автономного округа – Югры «Дети Югры» на 2011 - 2015 годы (постановление Правительства ХМАО – Югры от  9 октября 2010 г. N 247-п);</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Профилактика правонарушений в</w:t>
      </w:r>
      <w:r w:rsidR="00FC0292">
        <w:rPr>
          <w:rFonts w:ascii="Times New Roman" w:hAnsi="Times New Roman"/>
          <w:bCs/>
          <w:sz w:val="24"/>
          <w:szCs w:val="24"/>
        </w:rPr>
        <w:t xml:space="preserve"> </w:t>
      </w:r>
      <w:r w:rsidRPr="00B60AAC">
        <w:rPr>
          <w:rFonts w:ascii="Times New Roman" w:hAnsi="Times New Roman"/>
          <w:bCs/>
          <w:sz w:val="24"/>
          <w:szCs w:val="24"/>
        </w:rPr>
        <w:t>Ханты-Мансийском автономном округе – Югре на 2011-2015 годы (постановление Правительства ХМАО – Югры от  9 октября 2010 г. N 245-п);</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 xml:space="preserve">целевая </w:t>
      </w:r>
      <w:hyperlink r:id="rId11" w:history="1">
        <w:r w:rsidRPr="00B60AAC">
          <w:rPr>
            <w:rFonts w:ascii="Times New Roman" w:hAnsi="Times New Roman"/>
            <w:bCs/>
            <w:sz w:val="24"/>
            <w:szCs w:val="24"/>
          </w:rPr>
          <w:t>программа</w:t>
        </w:r>
      </w:hyperlink>
      <w:r w:rsidRPr="00B60AAC">
        <w:rPr>
          <w:rFonts w:ascii="Times New Roman" w:hAnsi="Times New Roman"/>
          <w:bCs/>
          <w:sz w:val="24"/>
          <w:szCs w:val="24"/>
        </w:rPr>
        <w:t xml:space="preserve"> Ханты-Мансийского автономного округа - Югры «Профилактика экстремизма, гармонизация межэтнических и межкультурных отношений, укрепление толерантности в</w:t>
      </w:r>
      <w:r w:rsidR="00FC0292">
        <w:rPr>
          <w:rFonts w:ascii="Times New Roman" w:hAnsi="Times New Roman"/>
          <w:bCs/>
          <w:sz w:val="24"/>
          <w:szCs w:val="24"/>
        </w:rPr>
        <w:t xml:space="preserve"> </w:t>
      </w:r>
      <w:r w:rsidRPr="00B60AAC">
        <w:rPr>
          <w:rFonts w:ascii="Times New Roman" w:hAnsi="Times New Roman"/>
          <w:bCs/>
          <w:sz w:val="24"/>
          <w:szCs w:val="24"/>
        </w:rPr>
        <w:t>Ханты-Мансийском автономном округе - Югре на 2011 - 2015 годы»(постановление Правительства ХМАО – Югры от  23 декабря 2010 г. N 367-п);</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Стратегия действий в интересах детей в</w:t>
      </w:r>
      <w:r w:rsidR="00FC0292">
        <w:rPr>
          <w:rFonts w:ascii="Times New Roman" w:hAnsi="Times New Roman"/>
          <w:bCs/>
          <w:sz w:val="24"/>
          <w:szCs w:val="24"/>
        </w:rPr>
        <w:t xml:space="preserve"> </w:t>
      </w:r>
      <w:r w:rsidRPr="00B60AAC">
        <w:rPr>
          <w:rFonts w:ascii="Times New Roman" w:hAnsi="Times New Roman"/>
          <w:bCs/>
          <w:sz w:val="24"/>
          <w:szCs w:val="24"/>
        </w:rPr>
        <w:t xml:space="preserve">Ханты-Мансийском автономном округе – Югре на 2012 – 2017 годы (постановление Правительства ХМАО – Югры от  28 сентября 2012 г. N 357-п);  </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Комплекс мер по реализации концепции российской национальной системы выявления и развития молодых талантов в системе образования Ханты-Мансийского автономного округа - Югры (приказ ДОиМП от 21 декабря 2012 года №1537);</w:t>
      </w:r>
    </w:p>
    <w:p w:rsidR="00AC6BC5"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bCs/>
          <w:sz w:val="24"/>
          <w:szCs w:val="24"/>
        </w:rPr>
        <w:t>Концепция развития воспитания в системе общего образования ХМАО-Югры (приказ ОиМП от 31.01.2013г. № 63).</w:t>
      </w:r>
    </w:p>
    <w:p w:rsidR="00AC6BC5" w:rsidRPr="00B60AAC" w:rsidRDefault="00AC6BC5" w:rsidP="00AC6BC5">
      <w:pPr>
        <w:numPr>
          <w:ilvl w:val="0"/>
          <w:numId w:val="24"/>
        </w:numPr>
        <w:tabs>
          <w:tab w:val="left" w:pos="0"/>
        </w:tabs>
        <w:suppressAutoHyphens/>
        <w:spacing w:after="0" w:line="240" w:lineRule="auto"/>
        <w:ind w:left="317" w:right="15" w:hanging="283"/>
        <w:jc w:val="both"/>
        <w:rPr>
          <w:rFonts w:ascii="Times New Roman" w:hAnsi="Times New Roman" w:cs="Times New Roman"/>
          <w:sz w:val="24"/>
          <w:szCs w:val="24"/>
        </w:rPr>
      </w:pPr>
      <w:r w:rsidRPr="00B60AAC">
        <w:rPr>
          <w:rFonts w:ascii="Times New Roman" w:hAnsi="Times New Roman" w:cs="Times New Roman"/>
          <w:sz w:val="24"/>
          <w:szCs w:val="24"/>
        </w:rPr>
        <w:t>Проект стратегии развития образования Ханты-Мансийского автономного округа – Югры до 2020 года.</w:t>
      </w:r>
    </w:p>
    <w:p w:rsidR="00AC6BC5" w:rsidRPr="003144F9" w:rsidRDefault="00AC6BC5" w:rsidP="00AC6BC5">
      <w:pPr>
        <w:spacing w:after="0" w:line="240" w:lineRule="auto"/>
        <w:jc w:val="both"/>
        <w:rPr>
          <w:rFonts w:ascii="Times New Roman" w:hAnsi="Times New Roman" w:cs="Times New Roman"/>
          <w:sz w:val="24"/>
          <w:szCs w:val="24"/>
        </w:rPr>
      </w:pPr>
    </w:p>
    <w:p w:rsidR="00AC6BC5" w:rsidRPr="005B3817" w:rsidRDefault="00AC6BC5" w:rsidP="00AC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Локальные акты</w:t>
      </w:r>
      <w:r w:rsidRPr="005B3817">
        <w:rPr>
          <w:rFonts w:ascii="Times New Roman" w:hAnsi="Times New Roman" w:cs="Times New Roman"/>
          <w:sz w:val="24"/>
          <w:szCs w:val="24"/>
        </w:rPr>
        <w:t>:</w:t>
      </w:r>
    </w:p>
    <w:p w:rsidR="00AC6BC5" w:rsidRPr="005B3817" w:rsidRDefault="00AC6BC5" w:rsidP="00AC6BC5">
      <w:pPr>
        <w:pStyle w:val="a3"/>
        <w:numPr>
          <w:ilvl w:val="0"/>
          <w:numId w:val="21"/>
        </w:numPr>
        <w:spacing w:after="0" w:line="240" w:lineRule="auto"/>
        <w:jc w:val="both"/>
        <w:rPr>
          <w:rFonts w:ascii="Times New Roman" w:hAnsi="Times New Roman" w:cs="Times New Roman"/>
          <w:sz w:val="24"/>
          <w:szCs w:val="24"/>
        </w:rPr>
      </w:pPr>
      <w:r w:rsidRPr="005B3817">
        <w:rPr>
          <w:rFonts w:ascii="Times New Roman" w:hAnsi="Times New Roman" w:cs="Times New Roman"/>
          <w:sz w:val="24"/>
          <w:szCs w:val="24"/>
        </w:rPr>
        <w:t>Устав МБОУ ДОД «ДДТ»;</w:t>
      </w:r>
    </w:p>
    <w:p w:rsidR="00AC6BC5" w:rsidRPr="005B3817" w:rsidRDefault="00AC6BC5" w:rsidP="00AC6BC5">
      <w:pPr>
        <w:pStyle w:val="a3"/>
        <w:numPr>
          <w:ilvl w:val="0"/>
          <w:numId w:val="21"/>
        </w:numPr>
        <w:tabs>
          <w:tab w:val="left" w:pos="284"/>
        </w:tabs>
        <w:spacing w:after="0"/>
        <w:jc w:val="both"/>
        <w:rPr>
          <w:rFonts w:ascii="Times New Roman" w:hAnsi="Times New Roman"/>
          <w:sz w:val="24"/>
          <w:szCs w:val="24"/>
        </w:rPr>
      </w:pPr>
      <w:r w:rsidRPr="005B3817">
        <w:rPr>
          <w:rFonts w:ascii="Times New Roman" w:hAnsi="Times New Roman"/>
          <w:sz w:val="24"/>
          <w:szCs w:val="24"/>
        </w:rPr>
        <w:t>Коллективный договор МБОУ ДОД «ДДТ»</w:t>
      </w:r>
    </w:p>
    <w:p w:rsidR="00AC6BC5" w:rsidRPr="005B3817" w:rsidRDefault="00AC6BC5" w:rsidP="00AC6BC5">
      <w:pPr>
        <w:pStyle w:val="a3"/>
        <w:numPr>
          <w:ilvl w:val="0"/>
          <w:numId w:val="21"/>
        </w:numPr>
        <w:tabs>
          <w:tab w:val="left" w:pos="284"/>
        </w:tabs>
        <w:spacing w:after="0"/>
        <w:jc w:val="both"/>
        <w:rPr>
          <w:rFonts w:ascii="Times New Roman" w:hAnsi="Times New Roman"/>
          <w:sz w:val="24"/>
          <w:szCs w:val="24"/>
        </w:rPr>
      </w:pPr>
      <w:r w:rsidRPr="005B3817">
        <w:rPr>
          <w:rFonts w:ascii="Times New Roman" w:hAnsi="Times New Roman"/>
          <w:sz w:val="24"/>
          <w:szCs w:val="24"/>
        </w:rPr>
        <w:t>Правила внутреннего трудового распорядка для работников МБОУ ДОД «ДДТ»</w:t>
      </w:r>
    </w:p>
    <w:p w:rsidR="00AC6BC5" w:rsidRPr="005B3817" w:rsidRDefault="00AC6BC5" w:rsidP="00AC6BC5">
      <w:pPr>
        <w:pStyle w:val="a3"/>
        <w:numPr>
          <w:ilvl w:val="0"/>
          <w:numId w:val="21"/>
        </w:numPr>
        <w:tabs>
          <w:tab w:val="left" w:pos="284"/>
        </w:tabs>
        <w:spacing w:after="0"/>
        <w:jc w:val="both"/>
        <w:rPr>
          <w:rFonts w:ascii="Times New Roman" w:hAnsi="Times New Roman"/>
          <w:sz w:val="24"/>
          <w:szCs w:val="24"/>
        </w:rPr>
      </w:pPr>
      <w:r w:rsidRPr="005B3817">
        <w:rPr>
          <w:rFonts w:ascii="Times New Roman" w:hAnsi="Times New Roman"/>
          <w:sz w:val="24"/>
          <w:szCs w:val="24"/>
        </w:rPr>
        <w:t>Положение об обработке и защите персональных данных работников МБОУ ДОД «ДДТ»</w:t>
      </w:r>
    </w:p>
    <w:p w:rsidR="00AC6BC5" w:rsidRPr="005B3817" w:rsidRDefault="00AC6BC5" w:rsidP="00AC6BC5">
      <w:pPr>
        <w:pStyle w:val="a3"/>
        <w:numPr>
          <w:ilvl w:val="0"/>
          <w:numId w:val="21"/>
        </w:numPr>
        <w:tabs>
          <w:tab w:val="left" w:pos="284"/>
        </w:tabs>
        <w:spacing w:before="27" w:after="0"/>
        <w:jc w:val="both"/>
        <w:rPr>
          <w:rFonts w:ascii="Times New Roman" w:hAnsi="Times New Roman"/>
          <w:color w:val="000000"/>
          <w:sz w:val="24"/>
          <w:szCs w:val="24"/>
        </w:rPr>
      </w:pPr>
      <w:r w:rsidRPr="005B3817">
        <w:rPr>
          <w:rFonts w:ascii="Times New Roman" w:hAnsi="Times New Roman"/>
          <w:color w:val="000000"/>
          <w:sz w:val="24"/>
          <w:szCs w:val="24"/>
        </w:rPr>
        <w:t>Положение о Совете МБОУ ДОД «ДДТ»</w:t>
      </w:r>
    </w:p>
    <w:p w:rsidR="00AC6BC5" w:rsidRPr="005B3817" w:rsidRDefault="00AC6BC5" w:rsidP="00AC6BC5">
      <w:pPr>
        <w:pStyle w:val="a3"/>
        <w:numPr>
          <w:ilvl w:val="0"/>
          <w:numId w:val="21"/>
        </w:numPr>
        <w:tabs>
          <w:tab w:val="left" w:pos="284"/>
        </w:tabs>
        <w:spacing w:before="27" w:after="27"/>
        <w:jc w:val="both"/>
        <w:rPr>
          <w:rFonts w:ascii="Times New Roman" w:hAnsi="Times New Roman"/>
          <w:color w:val="000000"/>
          <w:sz w:val="24"/>
          <w:szCs w:val="24"/>
        </w:rPr>
      </w:pPr>
      <w:r w:rsidRPr="005B3817">
        <w:rPr>
          <w:rFonts w:ascii="Times New Roman" w:hAnsi="Times New Roman"/>
          <w:color w:val="000000"/>
          <w:sz w:val="24"/>
          <w:szCs w:val="24"/>
        </w:rPr>
        <w:t xml:space="preserve">Положение о </w:t>
      </w:r>
      <w:r>
        <w:rPr>
          <w:rFonts w:ascii="Times New Roman" w:hAnsi="Times New Roman"/>
          <w:color w:val="000000"/>
          <w:sz w:val="24"/>
          <w:szCs w:val="24"/>
        </w:rPr>
        <w:t>Педагогическом совете МБОУ ДОД «ДДТ»</w:t>
      </w:r>
    </w:p>
    <w:p w:rsidR="00AC6BC5" w:rsidRPr="005B3817" w:rsidRDefault="00AC6BC5" w:rsidP="00AC6BC5">
      <w:pPr>
        <w:pStyle w:val="a3"/>
        <w:numPr>
          <w:ilvl w:val="0"/>
          <w:numId w:val="21"/>
        </w:numPr>
        <w:tabs>
          <w:tab w:val="left" w:pos="284"/>
        </w:tabs>
        <w:spacing w:before="27" w:after="27"/>
        <w:jc w:val="both"/>
        <w:rPr>
          <w:rFonts w:ascii="Times New Roman" w:hAnsi="Times New Roman"/>
          <w:color w:val="000000"/>
          <w:sz w:val="24"/>
          <w:szCs w:val="24"/>
        </w:rPr>
      </w:pPr>
      <w:r w:rsidRPr="005B3817">
        <w:rPr>
          <w:rFonts w:ascii="Times New Roman" w:hAnsi="Times New Roman"/>
          <w:color w:val="000000"/>
          <w:sz w:val="24"/>
          <w:szCs w:val="24"/>
        </w:rPr>
        <w:t>Положение о Совете родителей МБО</w:t>
      </w:r>
      <w:r>
        <w:rPr>
          <w:rFonts w:ascii="Times New Roman" w:hAnsi="Times New Roman"/>
          <w:color w:val="000000"/>
          <w:sz w:val="24"/>
          <w:szCs w:val="24"/>
        </w:rPr>
        <w:t>У ДОД «ДДТ»</w:t>
      </w:r>
    </w:p>
    <w:p w:rsidR="00AC6BC5" w:rsidRPr="005B3817" w:rsidRDefault="00AC6BC5" w:rsidP="00AC6BC5">
      <w:pPr>
        <w:pStyle w:val="a3"/>
        <w:numPr>
          <w:ilvl w:val="0"/>
          <w:numId w:val="21"/>
        </w:numPr>
        <w:tabs>
          <w:tab w:val="left" w:pos="284"/>
        </w:tabs>
        <w:spacing w:before="27" w:after="27"/>
        <w:jc w:val="both"/>
        <w:rPr>
          <w:rFonts w:ascii="Times New Roman" w:hAnsi="Times New Roman"/>
          <w:color w:val="000000"/>
          <w:sz w:val="24"/>
          <w:szCs w:val="24"/>
        </w:rPr>
      </w:pPr>
      <w:r w:rsidRPr="005B3817">
        <w:rPr>
          <w:rFonts w:ascii="Times New Roman" w:hAnsi="Times New Roman"/>
          <w:bCs/>
          <w:color w:val="000000"/>
          <w:sz w:val="24"/>
          <w:szCs w:val="24"/>
        </w:rPr>
        <w:t>Положение</w:t>
      </w:r>
      <w:r w:rsidRPr="005B3817">
        <w:rPr>
          <w:rFonts w:ascii="Times New Roman" w:hAnsi="Times New Roman"/>
          <w:sz w:val="24"/>
          <w:szCs w:val="24"/>
        </w:rPr>
        <w:t xml:space="preserve"> об органе ученического самоуправления Совет Дела </w:t>
      </w:r>
      <w:r w:rsidRPr="005B3817">
        <w:rPr>
          <w:rFonts w:ascii="Times New Roman" w:hAnsi="Times New Roman"/>
          <w:bCs/>
          <w:color w:val="333333"/>
          <w:sz w:val="24"/>
          <w:szCs w:val="24"/>
        </w:rPr>
        <w:t>МБОУ ДОД «ДДТ»</w:t>
      </w:r>
    </w:p>
    <w:p w:rsidR="00AC6BC5" w:rsidRPr="005B3817" w:rsidRDefault="00AC6BC5" w:rsidP="00AC6BC5">
      <w:pPr>
        <w:pStyle w:val="a3"/>
        <w:numPr>
          <w:ilvl w:val="0"/>
          <w:numId w:val="21"/>
        </w:numPr>
        <w:tabs>
          <w:tab w:val="left" w:pos="284"/>
        </w:tabs>
        <w:spacing w:before="27" w:after="27"/>
        <w:jc w:val="both"/>
        <w:rPr>
          <w:rFonts w:ascii="Times New Roman" w:hAnsi="Times New Roman"/>
          <w:color w:val="000000"/>
          <w:sz w:val="24"/>
          <w:szCs w:val="24"/>
        </w:rPr>
      </w:pPr>
      <w:r w:rsidRPr="005B3817">
        <w:rPr>
          <w:rFonts w:ascii="Times New Roman" w:hAnsi="Times New Roman"/>
          <w:bCs/>
          <w:sz w:val="24"/>
          <w:szCs w:val="24"/>
        </w:rPr>
        <w:t>Положение о художественном совете МБОУ ДОД «ДДТ»</w:t>
      </w:r>
    </w:p>
    <w:p w:rsidR="00AC6BC5" w:rsidRPr="005B3817" w:rsidRDefault="00AC6BC5" w:rsidP="00AC6BC5">
      <w:pPr>
        <w:pStyle w:val="a3"/>
        <w:numPr>
          <w:ilvl w:val="0"/>
          <w:numId w:val="21"/>
        </w:numPr>
        <w:tabs>
          <w:tab w:val="left" w:pos="284"/>
        </w:tabs>
        <w:spacing w:before="27" w:after="27"/>
        <w:jc w:val="both"/>
        <w:rPr>
          <w:rFonts w:ascii="Times New Roman" w:hAnsi="Times New Roman"/>
          <w:color w:val="000000"/>
          <w:sz w:val="24"/>
          <w:szCs w:val="24"/>
        </w:rPr>
      </w:pPr>
      <w:r w:rsidRPr="005B3817">
        <w:rPr>
          <w:rFonts w:ascii="Times New Roman" w:hAnsi="Times New Roman"/>
          <w:bCs/>
          <w:sz w:val="24"/>
          <w:szCs w:val="24"/>
        </w:rPr>
        <w:t>Положение о программно-методическом совете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z w:val="24"/>
          <w:szCs w:val="24"/>
        </w:rPr>
        <w:t>Положение о творче</w:t>
      </w:r>
      <w:r>
        <w:rPr>
          <w:rFonts w:ascii="Times New Roman" w:hAnsi="Times New Roman"/>
          <w:bCs/>
          <w:sz w:val="24"/>
          <w:szCs w:val="24"/>
        </w:rPr>
        <w:t>ской группе педагогов МБОУ ДОД «</w:t>
      </w:r>
      <w:r w:rsidRPr="005B3817">
        <w:rPr>
          <w:rFonts w:ascii="Times New Roman" w:hAnsi="Times New Roman"/>
          <w:bCs/>
          <w:sz w:val="24"/>
          <w:szCs w:val="24"/>
        </w:rPr>
        <w:t>ДДТ</w:t>
      </w:r>
      <w:r>
        <w:rPr>
          <w:rFonts w:ascii="Times New Roman" w:hAnsi="Times New Roman"/>
          <w:bCs/>
          <w:sz w:val="24"/>
          <w:szCs w:val="24"/>
        </w:rPr>
        <w:t>»</w:t>
      </w:r>
    </w:p>
    <w:p w:rsidR="00AC6BC5" w:rsidRPr="005B3817" w:rsidRDefault="00AC6BC5" w:rsidP="00AC6BC5">
      <w:pPr>
        <w:pStyle w:val="a3"/>
        <w:numPr>
          <w:ilvl w:val="0"/>
          <w:numId w:val="21"/>
        </w:numPr>
        <w:tabs>
          <w:tab w:val="left" w:pos="0"/>
        </w:tabs>
        <w:spacing w:before="27" w:after="27"/>
        <w:jc w:val="both"/>
        <w:rPr>
          <w:rFonts w:ascii="Times New Roman" w:hAnsi="Times New Roman"/>
          <w:bCs/>
          <w:sz w:val="24"/>
          <w:szCs w:val="24"/>
        </w:rPr>
      </w:pPr>
      <w:r w:rsidRPr="005B3817">
        <w:rPr>
          <w:rFonts w:ascii="Times New Roman" w:hAnsi="Times New Roman"/>
          <w:bCs/>
          <w:sz w:val="24"/>
          <w:szCs w:val="24"/>
        </w:rPr>
        <w:t>Положение об оплате труда работников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sz w:val="24"/>
          <w:szCs w:val="24"/>
        </w:rPr>
      </w:pPr>
      <w:r w:rsidRPr="005B3817">
        <w:rPr>
          <w:rFonts w:ascii="Times New Roman" w:hAnsi="Times New Roman"/>
          <w:bCs/>
          <w:sz w:val="24"/>
          <w:szCs w:val="24"/>
        </w:rPr>
        <w:t>Положение о стимулирующих выплатах работникам МБОУ ДОД «ДДТ»</w:t>
      </w:r>
    </w:p>
    <w:p w:rsidR="00AC6BC5" w:rsidRPr="005B3817" w:rsidRDefault="00015008" w:rsidP="00AC6BC5">
      <w:pPr>
        <w:pStyle w:val="a3"/>
        <w:numPr>
          <w:ilvl w:val="0"/>
          <w:numId w:val="21"/>
        </w:numPr>
        <w:tabs>
          <w:tab w:val="left" w:pos="0"/>
        </w:tabs>
        <w:spacing w:before="27" w:after="27"/>
        <w:jc w:val="both"/>
        <w:rPr>
          <w:rFonts w:ascii="Times New Roman" w:hAnsi="Times New Roman"/>
          <w:color w:val="000000"/>
          <w:sz w:val="24"/>
          <w:szCs w:val="24"/>
        </w:rPr>
      </w:pPr>
      <w:hyperlink r:id="rId12" w:history="1">
        <w:r w:rsidR="00AC6BC5" w:rsidRPr="005B3817">
          <w:rPr>
            <w:rFonts w:ascii="Times New Roman" w:hAnsi="Times New Roman"/>
            <w:bCs/>
            <w:sz w:val="24"/>
            <w:szCs w:val="24"/>
          </w:rPr>
          <w:t>Положение о комплектовании и наполняемости групп </w:t>
        </w:r>
      </w:hyperlink>
      <w:r w:rsidR="00AC6BC5" w:rsidRPr="005B3817">
        <w:rPr>
          <w:rFonts w:ascii="Times New Roman" w:hAnsi="Times New Roman"/>
          <w:bCs/>
          <w:sz w:val="24"/>
          <w:szCs w:val="24"/>
        </w:rPr>
        <w:t xml:space="preserve"> объединений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z w:val="24"/>
          <w:szCs w:val="24"/>
        </w:rPr>
        <w:t>Положение о режиме занятий учащихся в объединениях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ведении журнала учёта работы</w:t>
      </w:r>
      <w:r w:rsidR="00FC0292">
        <w:rPr>
          <w:rFonts w:ascii="Times New Roman" w:hAnsi="Times New Roman"/>
          <w:sz w:val="24"/>
          <w:szCs w:val="24"/>
        </w:rPr>
        <w:t xml:space="preserve"> </w:t>
      </w:r>
      <w:hyperlink r:id="rId13" w:history="1">
        <w:r w:rsidRPr="005B3817">
          <w:rPr>
            <w:rFonts w:ascii="Times New Roman" w:hAnsi="Times New Roman"/>
            <w:bCs/>
            <w:sz w:val="24"/>
            <w:szCs w:val="24"/>
          </w:rPr>
          <w:t>педагога </w:t>
        </w:r>
      </w:hyperlink>
      <w:hyperlink r:id="rId14" w:history="1">
        <w:r w:rsidRPr="005B3817">
          <w:rPr>
            <w:rFonts w:ascii="Times New Roman" w:hAnsi="Times New Roman"/>
            <w:bCs/>
            <w:sz w:val="24"/>
            <w:szCs w:val="24"/>
          </w:rPr>
          <w:t xml:space="preserve">дополнительного образования МБОУ ДОД « ДДТ»                    </w:t>
        </w:r>
      </w:hyperlink>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переводе учащихся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z w:val="24"/>
          <w:szCs w:val="24"/>
        </w:rPr>
        <w:t>Положение об аттестации учащихся МБОУ ДОД «ДДТ»</w:t>
      </w:r>
    </w:p>
    <w:p w:rsidR="00AC6BC5" w:rsidRPr="005B3817" w:rsidRDefault="00015008" w:rsidP="00AC6BC5">
      <w:pPr>
        <w:pStyle w:val="a3"/>
        <w:numPr>
          <w:ilvl w:val="0"/>
          <w:numId w:val="21"/>
        </w:numPr>
        <w:tabs>
          <w:tab w:val="left" w:pos="0"/>
        </w:tabs>
        <w:spacing w:before="27" w:after="27"/>
        <w:jc w:val="both"/>
        <w:rPr>
          <w:rFonts w:ascii="Times New Roman" w:hAnsi="Times New Roman"/>
          <w:color w:val="000000"/>
          <w:sz w:val="24"/>
          <w:szCs w:val="24"/>
        </w:rPr>
      </w:pPr>
      <w:hyperlink r:id="rId15" w:history="1">
        <w:r w:rsidR="00AC6BC5" w:rsidRPr="005B3817">
          <w:rPr>
            <w:rFonts w:ascii="Times New Roman" w:hAnsi="Times New Roman"/>
            <w:bCs/>
            <w:sz w:val="24"/>
            <w:szCs w:val="24"/>
          </w:rPr>
          <w:t xml:space="preserve">Положение о дополнительной общеобразовательной программе </w:t>
        </w:r>
      </w:hyperlink>
      <w:r w:rsidR="00AC6BC5">
        <w:rPr>
          <w:rFonts w:ascii="Times New Roman" w:hAnsi="Times New Roman"/>
          <w:bCs/>
          <w:sz w:val="24"/>
          <w:szCs w:val="24"/>
        </w:rPr>
        <w:t>МБОУ ДОД «</w:t>
      </w:r>
      <w:r w:rsidR="00AC6BC5" w:rsidRPr="005B3817">
        <w:rPr>
          <w:rFonts w:ascii="Times New Roman" w:hAnsi="Times New Roman"/>
          <w:bCs/>
          <w:sz w:val="24"/>
          <w:szCs w:val="24"/>
        </w:rPr>
        <w:t>ДДТ</w:t>
      </w:r>
      <w:r w:rsidR="00AC6BC5">
        <w:rPr>
          <w:rFonts w:ascii="Times New Roman" w:hAnsi="Times New Roman"/>
          <w:bCs/>
          <w:sz w:val="24"/>
          <w:szCs w:val="24"/>
        </w:rPr>
        <w:t>»</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z w:val="24"/>
          <w:szCs w:val="24"/>
        </w:rPr>
        <w:t xml:space="preserve">Положение о сайте </w:t>
      </w:r>
      <w:hyperlink r:id="rId16" w:history="1">
        <w:r>
          <w:rPr>
            <w:rFonts w:ascii="Times New Roman" w:hAnsi="Times New Roman"/>
            <w:bCs/>
            <w:sz w:val="24"/>
            <w:szCs w:val="24"/>
          </w:rPr>
          <w:t>МБОУ ДОД «</w:t>
        </w:r>
        <w:r w:rsidRPr="005B3817">
          <w:rPr>
            <w:rFonts w:ascii="Times New Roman" w:hAnsi="Times New Roman"/>
            <w:bCs/>
            <w:sz w:val="24"/>
            <w:szCs w:val="24"/>
          </w:rPr>
          <w:t>ДДТ</w:t>
        </w:r>
        <w:r>
          <w:rPr>
            <w:rFonts w:ascii="Times New Roman" w:hAnsi="Times New Roman"/>
            <w:bCs/>
            <w:sz w:val="24"/>
            <w:szCs w:val="24"/>
          </w:rPr>
          <w:t>»</w:t>
        </w:r>
        <w:r w:rsidRPr="005B3817">
          <w:rPr>
            <w:rFonts w:ascii="Times New Roman" w:hAnsi="Times New Roman"/>
            <w:bCs/>
            <w:sz w:val="24"/>
            <w:szCs w:val="24"/>
          </w:rPr>
          <w:t xml:space="preserve"> в сети Интернет</w:t>
        </w:r>
      </w:hyperlink>
    </w:p>
    <w:p w:rsidR="00AC6BC5" w:rsidRPr="009826B0" w:rsidRDefault="00AC6BC5" w:rsidP="00AC6BC5">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bCs/>
          <w:sz w:val="24"/>
          <w:szCs w:val="24"/>
        </w:rPr>
        <w:t>Положение о порядке занесения в Книгу Почёта МБОУ ДОД «ДДТ»</w:t>
      </w:r>
    </w:p>
    <w:p w:rsidR="00AC6BC5" w:rsidRPr="009826B0" w:rsidRDefault="00AC6BC5" w:rsidP="00AC6BC5">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 xml:space="preserve">Положение об организации работы МБОУ ДОД «ДДТ» </w:t>
      </w:r>
      <w:hyperlink r:id="rId17" w:history="1">
        <w:r w:rsidRPr="009826B0">
          <w:rPr>
            <w:rFonts w:ascii="Times New Roman" w:hAnsi="Times New Roman" w:cs="Times New Roman"/>
            <w:bCs/>
            <w:sz w:val="24"/>
            <w:szCs w:val="24"/>
          </w:rPr>
          <w:t>в актированные дни</w:t>
        </w:r>
      </w:hyperlink>
    </w:p>
    <w:p w:rsidR="00AC6BC5" w:rsidRPr="009826B0" w:rsidRDefault="00AC6BC5" w:rsidP="00AC6BC5">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bCs/>
          <w:sz w:val="24"/>
          <w:szCs w:val="24"/>
        </w:rPr>
        <w:t>Положение о выдаче Удостоверения о дополнительном образовании детей МБОУ ДОД «ДДТ»</w:t>
      </w:r>
    </w:p>
    <w:p w:rsidR="00AC6BC5" w:rsidRPr="009826B0" w:rsidRDefault="00AC6BC5" w:rsidP="00AC6BC5">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Положение об организации выполнения дополнительных общеобразовательных программ МБОУ ДОД «ДДТ» в полном объёме</w:t>
      </w:r>
    </w:p>
    <w:p w:rsidR="00AC6BC5" w:rsidRPr="009826B0" w:rsidRDefault="00AC6BC5" w:rsidP="00AC6BC5">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bCs/>
          <w:sz w:val="24"/>
          <w:szCs w:val="24"/>
        </w:rPr>
        <w:t>Положение о детском объединении МБОУ ДОД «ДДТ»</w:t>
      </w:r>
    </w:p>
    <w:p w:rsidR="00AC6BC5" w:rsidRPr="009826B0" w:rsidRDefault="00AC6BC5" w:rsidP="00AC6BC5">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Положение об отделах МБОУ ДОД «ДДТ»</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Положение о проведении Творческого отчёта детских коллективов МБОУ ДОД «ДДТ»</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Положение о проведении конкурса исполнительского мастерства среди учащихся музыкального отдела МБОУ ДОД «ДДТ»</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bCs/>
          <w:sz w:val="24"/>
          <w:szCs w:val="24"/>
        </w:rPr>
        <w:t>Положение о конкурсе на звания «Подмастерье», «Мастер», «Мастер золотые руки»</w:t>
      </w:r>
    </w:p>
    <w:p w:rsidR="009826B0" w:rsidRPr="009826B0" w:rsidRDefault="009826B0" w:rsidP="009826B0">
      <w:pPr>
        <w:pStyle w:val="a3"/>
        <w:numPr>
          <w:ilvl w:val="0"/>
          <w:numId w:val="21"/>
        </w:numPr>
        <w:spacing w:after="0" w:line="240" w:lineRule="auto"/>
        <w:jc w:val="both"/>
        <w:rPr>
          <w:rFonts w:ascii="Times New Roman" w:hAnsi="Times New Roman" w:cs="Times New Roman"/>
          <w:sz w:val="24"/>
          <w:szCs w:val="24"/>
        </w:rPr>
      </w:pPr>
      <w:r w:rsidRPr="009826B0">
        <w:rPr>
          <w:rFonts w:ascii="Times New Roman" w:hAnsi="Times New Roman" w:cs="Times New Roman"/>
          <w:sz w:val="24"/>
          <w:szCs w:val="24"/>
        </w:rPr>
        <w:t xml:space="preserve">Положение о комплектовании и наполняемости групп детских объединений МБОУ ДОД «ДДТ» </w:t>
      </w:r>
    </w:p>
    <w:p w:rsidR="009826B0" w:rsidRPr="009826B0" w:rsidRDefault="009826B0" w:rsidP="009826B0">
      <w:pPr>
        <w:pStyle w:val="a3"/>
        <w:numPr>
          <w:ilvl w:val="0"/>
          <w:numId w:val="21"/>
        </w:numPr>
        <w:spacing w:after="0" w:line="240" w:lineRule="auto"/>
        <w:jc w:val="both"/>
        <w:rPr>
          <w:rFonts w:ascii="Times New Roman" w:hAnsi="Times New Roman" w:cs="Times New Roman"/>
          <w:sz w:val="24"/>
          <w:szCs w:val="24"/>
        </w:rPr>
      </w:pPr>
      <w:r w:rsidRPr="009826B0">
        <w:rPr>
          <w:rFonts w:ascii="Times New Roman" w:hAnsi="Times New Roman" w:cs="Times New Roman"/>
          <w:sz w:val="24"/>
          <w:szCs w:val="24"/>
        </w:rPr>
        <w:t>Положение о режиме занятий учащихся МБОУ ДОД «ДДТ»</w:t>
      </w:r>
    </w:p>
    <w:p w:rsidR="009826B0" w:rsidRPr="009826B0" w:rsidRDefault="009826B0" w:rsidP="009826B0">
      <w:pPr>
        <w:pStyle w:val="a3"/>
        <w:numPr>
          <w:ilvl w:val="0"/>
          <w:numId w:val="21"/>
        </w:numPr>
        <w:spacing w:after="0" w:line="240" w:lineRule="auto"/>
        <w:jc w:val="both"/>
        <w:rPr>
          <w:rFonts w:ascii="Times New Roman" w:hAnsi="Times New Roman" w:cs="Times New Roman"/>
          <w:sz w:val="24"/>
          <w:szCs w:val="24"/>
        </w:rPr>
      </w:pPr>
      <w:r w:rsidRPr="009826B0">
        <w:rPr>
          <w:rFonts w:ascii="Times New Roman" w:hAnsi="Times New Roman" w:cs="Times New Roman"/>
          <w:sz w:val="24"/>
          <w:szCs w:val="24"/>
        </w:rPr>
        <w:t>Положение об аттестации учащихся МБОУ ДОД «ДДТ»</w:t>
      </w:r>
    </w:p>
    <w:p w:rsidR="009826B0" w:rsidRPr="009826B0" w:rsidRDefault="009826B0" w:rsidP="009826B0">
      <w:pPr>
        <w:pStyle w:val="a3"/>
        <w:numPr>
          <w:ilvl w:val="0"/>
          <w:numId w:val="21"/>
        </w:numPr>
        <w:spacing w:after="0" w:line="240" w:lineRule="auto"/>
        <w:jc w:val="both"/>
        <w:rPr>
          <w:rFonts w:ascii="Times New Roman" w:hAnsi="Times New Roman" w:cs="Times New Roman"/>
          <w:sz w:val="24"/>
          <w:szCs w:val="24"/>
        </w:rPr>
      </w:pPr>
      <w:r w:rsidRPr="009826B0">
        <w:rPr>
          <w:rFonts w:ascii="Times New Roman" w:hAnsi="Times New Roman" w:cs="Times New Roman"/>
          <w:sz w:val="24"/>
          <w:szCs w:val="24"/>
        </w:rPr>
        <w:t>Положение о переводе учащихся МБОУ ДОД «ДДТ»</w:t>
      </w:r>
    </w:p>
    <w:p w:rsidR="009826B0" w:rsidRPr="009826B0" w:rsidRDefault="009826B0" w:rsidP="009826B0">
      <w:pPr>
        <w:pStyle w:val="a3"/>
        <w:numPr>
          <w:ilvl w:val="0"/>
          <w:numId w:val="21"/>
        </w:numPr>
        <w:spacing w:after="0" w:line="240" w:lineRule="auto"/>
        <w:jc w:val="both"/>
        <w:rPr>
          <w:rFonts w:ascii="Times New Roman" w:hAnsi="Times New Roman" w:cs="Times New Roman"/>
          <w:sz w:val="24"/>
          <w:szCs w:val="24"/>
        </w:rPr>
      </w:pPr>
      <w:r w:rsidRPr="009826B0">
        <w:rPr>
          <w:rFonts w:ascii="Times New Roman" w:hAnsi="Times New Roman" w:cs="Times New Roman"/>
          <w:sz w:val="24"/>
          <w:szCs w:val="24"/>
        </w:rPr>
        <w:t>Положение о ведении журнала учёта работы педагога дополнительного образования</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color w:val="000000"/>
          <w:spacing w:val="-3"/>
          <w:sz w:val="24"/>
          <w:szCs w:val="24"/>
        </w:rPr>
        <w:t xml:space="preserve">Порядок </w:t>
      </w:r>
      <w:r w:rsidRPr="009826B0">
        <w:rPr>
          <w:rFonts w:ascii="Times New Roman" w:hAnsi="Times New Roman" w:cs="Times New Roman"/>
          <w:sz w:val="24"/>
          <w:szCs w:val="24"/>
        </w:rPr>
        <w:t>оформления возникновения, приостановления и прекращения отношений между</w:t>
      </w:r>
      <w:r w:rsidRPr="009826B0">
        <w:rPr>
          <w:rFonts w:ascii="Times New Roman" w:hAnsi="Times New Roman" w:cs="Times New Roman"/>
          <w:color w:val="000000"/>
          <w:spacing w:val="-3"/>
          <w:sz w:val="24"/>
          <w:szCs w:val="24"/>
        </w:rPr>
        <w:t xml:space="preserve"> МБОУ ДОД «ДДТ» </w:t>
      </w:r>
      <w:r w:rsidRPr="009826B0">
        <w:rPr>
          <w:rFonts w:ascii="Times New Roman" w:hAnsi="Times New Roman" w:cs="Times New Roman"/>
          <w:sz w:val="24"/>
          <w:szCs w:val="24"/>
        </w:rPr>
        <w:t>и учащимися и (или) родителями (законными представителями) несовершеннолетних учащихся</w:t>
      </w:r>
      <w:r w:rsidRPr="009826B0">
        <w:rPr>
          <w:rFonts w:ascii="Times New Roman" w:hAnsi="Times New Roman" w:cs="Times New Roman"/>
          <w:color w:val="000000"/>
          <w:spacing w:val="-3"/>
          <w:sz w:val="24"/>
          <w:szCs w:val="24"/>
        </w:rPr>
        <w:t>.</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color w:val="000000"/>
          <w:spacing w:val="-3"/>
          <w:sz w:val="24"/>
          <w:szCs w:val="24"/>
        </w:rPr>
        <w:t xml:space="preserve">Порядок организации обучения учащихся МБОУ ДОД «ДДТ» </w:t>
      </w:r>
      <w:r w:rsidRPr="009826B0">
        <w:rPr>
          <w:rFonts w:ascii="Times New Roman" w:hAnsi="Times New Roman" w:cs="Times New Roman"/>
          <w:sz w:val="24"/>
          <w:szCs w:val="24"/>
        </w:rPr>
        <w:t>по индивидуальным учебным планам</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Правила приема на обучение в МБОУ ДОД  «ДДТ»</w:t>
      </w:r>
    </w:p>
    <w:p w:rsidR="009826B0" w:rsidRPr="009826B0" w:rsidRDefault="009826B0" w:rsidP="009826B0">
      <w:pPr>
        <w:pStyle w:val="a3"/>
        <w:numPr>
          <w:ilvl w:val="0"/>
          <w:numId w:val="21"/>
        </w:numPr>
        <w:tabs>
          <w:tab w:val="left" w:pos="0"/>
        </w:tabs>
        <w:spacing w:before="27" w:after="27"/>
        <w:jc w:val="both"/>
        <w:rPr>
          <w:rFonts w:ascii="Times New Roman" w:hAnsi="Times New Roman" w:cs="Times New Roman"/>
          <w:color w:val="000000"/>
          <w:sz w:val="24"/>
          <w:szCs w:val="24"/>
        </w:rPr>
      </w:pPr>
      <w:r w:rsidRPr="009826B0">
        <w:rPr>
          <w:rFonts w:ascii="Times New Roman" w:hAnsi="Times New Roman" w:cs="Times New Roman"/>
          <w:sz w:val="24"/>
          <w:szCs w:val="24"/>
        </w:rPr>
        <w:t>Правила поведения учащихся в МБОУ ДОД «ДДТ»</w:t>
      </w:r>
    </w:p>
    <w:p w:rsidR="00AC6BC5" w:rsidRPr="009826B0"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9826B0">
        <w:rPr>
          <w:rFonts w:ascii="Times New Roman" w:hAnsi="Times New Roman"/>
          <w:bCs/>
          <w:sz w:val="24"/>
          <w:szCs w:val="24"/>
        </w:rPr>
        <w:t>Положение о внутреннем контроле</w:t>
      </w:r>
      <w:r w:rsidRPr="009826B0">
        <w:rPr>
          <w:rFonts w:ascii="Times New Roman" w:hAnsi="Times New Roman"/>
          <w:sz w:val="24"/>
          <w:szCs w:val="24"/>
        </w:rPr>
        <w:t xml:space="preserve"> МБОУ ДОД «ДДТ»</w:t>
      </w:r>
    </w:p>
    <w:p w:rsidR="00AC6BC5" w:rsidRPr="0098464B"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9826B0">
        <w:rPr>
          <w:rFonts w:ascii="Times New Roman" w:hAnsi="Times New Roman"/>
          <w:sz w:val="24"/>
          <w:szCs w:val="24"/>
        </w:rPr>
        <w:t>Положение о выставочной деятельности объединений отдела декоративно-прикладного и изобразительного творчества МБОУ ДОД «ДДТ».</w:t>
      </w:r>
    </w:p>
    <w:p w:rsidR="0098464B" w:rsidRPr="005B3817" w:rsidRDefault="0098464B" w:rsidP="0098464B">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 xml:space="preserve">Положение о научно-исследовательской конференции «Шаг в будущее» среди учащихся детских объединений МБОУ ДОД  «ДДТ» старшего школьного возраста </w:t>
      </w:r>
    </w:p>
    <w:p w:rsidR="0098464B" w:rsidRPr="0098464B" w:rsidRDefault="0098464B" w:rsidP="0098464B">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проведении конкурса проектов «Гости из будущего» среди учащихся  МБОУ ДОД «ДДТ» младшего школьного возраста</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об учебно-м</w:t>
      </w:r>
      <w:r>
        <w:rPr>
          <w:rFonts w:ascii="Times New Roman" w:hAnsi="Times New Roman"/>
          <w:sz w:val="24"/>
          <w:szCs w:val="24"/>
        </w:rPr>
        <w:t>етодическом комплексе МБОУ ДОД «</w:t>
      </w:r>
      <w:r w:rsidRPr="005B3817">
        <w:rPr>
          <w:rFonts w:ascii="Times New Roman" w:hAnsi="Times New Roman"/>
          <w:sz w:val="24"/>
          <w:szCs w:val="24"/>
        </w:rPr>
        <w:t>ДДТ</w:t>
      </w:r>
      <w:r>
        <w:rPr>
          <w:rFonts w:ascii="Times New Roman" w:hAnsi="Times New Roman"/>
          <w:sz w:val="24"/>
          <w:szCs w:val="24"/>
        </w:rPr>
        <w:t>»</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Школе педагогического мастерства</w:t>
      </w:r>
      <w:r>
        <w:rPr>
          <w:rFonts w:ascii="Times New Roman" w:hAnsi="Times New Roman"/>
          <w:sz w:val="24"/>
          <w:szCs w:val="24"/>
        </w:rPr>
        <w:t xml:space="preserve"> МБОУ ДОД «</w:t>
      </w:r>
      <w:r w:rsidRPr="005B3817">
        <w:rPr>
          <w:rFonts w:ascii="Times New Roman" w:hAnsi="Times New Roman"/>
          <w:sz w:val="24"/>
          <w:szCs w:val="24"/>
        </w:rPr>
        <w:t>ДДТ</w:t>
      </w:r>
      <w:r>
        <w:rPr>
          <w:rFonts w:ascii="Times New Roman" w:hAnsi="Times New Roman"/>
          <w:sz w:val="24"/>
          <w:szCs w:val="24"/>
        </w:rPr>
        <w:t>»</w:t>
      </w:r>
    </w:p>
    <w:p w:rsidR="009826B0" w:rsidRPr="009826B0" w:rsidRDefault="00AC6BC5" w:rsidP="009826B0">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Школе</w:t>
      </w:r>
      <w:r>
        <w:rPr>
          <w:rFonts w:ascii="Times New Roman" w:hAnsi="Times New Roman"/>
          <w:sz w:val="24"/>
          <w:szCs w:val="24"/>
        </w:rPr>
        <w:t xml:space="preserve"> начинающего педагога МБОУ ДОД «</w:t>
      </w:r>
      <w:r w:rsidRPr="005B3817">
        <w:rPr>
          <w:rFonts w:ascii="Times New Roman" w:hAnsi="Times New Roman"/>
          <w:sz w:val="24"/>
          <w:szCs w:val="24"/>
        </w:rPr>
        <w:t>ДДТ</w:t>
      </w:r>
      <w:r>
        <w:rPr>
          <w:rFonts w:ascii="Times New Roman" w:hAnsi="Times New Roman"/>
          <w:sz w:val="24"/>
          <w:szCs w:val="24"/>
        </w:rPr>
        <w:t>»</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об аттестационной комиссии МБОУ ДОД «ДДТ» по аттестации педагогических работников, с целью подтверждения соответствия занимаемой должности.</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 xml:space="preserve">Положение об аттестационной комиссии МБОУ ДОД «ДДТ» по аттестации заместителей директора. </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порядке аттестации заместителей директора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 xml:space="preserve">Положение </w:t>
      </w:r>
      <w:r w:rsidRPr="005B3817">
        <w:rPr>
          <w:rFonts w:ascii="Times New Roman" w:hAnsi="Times New Roman"/>
          <w:bCs/>
          <w:sz w:val="24"/>
          <w:szCs w:val="24"/>
        </w:rPr>
        <w:t>о форме и процедуре аттестации педагогических работников</w:t>
      </w:r>
      <w:r w:rsidRPr="005B3817">
        <w:rPr>
          <w:rFonts w:ascii="Times New Roman" w:hAnsi="Times New Roman"/>
          <w:sz w:val="24"/>
          <w:szCs w:val="24"/>
        </w:rPr>
        <w:t xml:space="preserve"> МБОУ ДОД «ДДТ» </w:t>
      </w:r>
      <w:r w:rsidRPr="005B3817">
        <w:rPr>
          <w:rFonts w:ascii="Times New Roman" w:hAnsi="Times New Roman"/>
          <w:bCs/>
          <w:sz w:val="24"/>
          <w:szCs w:val="24"/>
        </w:rPr>
        <w:t>с целью подтверждения соответствия занимаемой должности.</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об административном совете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sz w:val="24"/>
          <w:szCs w:val="24"/>
        </w:rPr>
        <w:t>Положение о повышении квалификации педагогических работников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pacing w:val="-5"/>
          <w:sz w:val="24"/>
          <w:szCs w:val="24"/>
        </w:rPr>
        <w:t xml:space="preserve">Положение </w:t>
      </w:r>
      <w:r w:rsidRPr="005B3817">
        <w:rPr>
          <w:rFonts w:ascii="Times New Roman" w:hAnsi="Times New Roman"/>
          <w:bCs/>
          <w:spacing w:val="-1"/>
          <w:sz w:val="24"/>
          <w:szCs w:val="24"/>
        </w:rPr>
        <w:t>о системе оценки качества образования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pacing w:val="-1"/>
          <w:sz w:val="24"/>
          <w:szCs w:val="24"/>
        </w:rPr>
        <w:t>Инструкция о пропускном режиме граждан</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pacing w:val="-1"/>
          <w:sz w:val="24"/>
          <w:szCs w:val="24"/>
        </w:rPr>
        <w:t>Инструкция о делопроизводстве в МБОУ ДОД «ДДТ»</w:t>
      </w:r>
    </w:p>
    <w:p w:rsidR="00AC6BC5" w:rsidRPr="005B3817" w:rsidRDefault="00AC6BC5" w:rsidP="00AC6BC5">
      <w:pPr>
        <w:pStyle w:val="a3"/>
        <w:numPr>
          <w:ilvl w:val="0"/>
          <w:numId w:val="21"/>
        </w:numPr>
        <w:tabs>
          <w:tab w:val="left" w:pos="0"/>
        </w:tabs>
        <w:spacing w:before="27" w:after="27"/>
        <w:jc w:val="both"/>
        <w:rPr>
          <w:rFonts w:ascii="Times New Roman" w:hAnsi="Times New Roman"/>
          <w:color w:val="000000"/>
          <w:sz w:val="24"/>
          <w:szCs w:val="24"/>
        </w:rPr>
      </w:pPr>
      <w:r w:rsidRPr="005B3817">
        <w:rPr>
          <w:rFonts w:ascii="Times New Roman" w:hAnsi="Times New Roman"/>
          <w:bCs/>
          <w:spacing w:val="-1"/>
          <w:sz w:val="24"/>
          <w:szCs w:val="24"/>
        </w:rPr>
        <w:t>Инструкции по охране труда для работников МБОУ ДОД «ДДТ».</w:t>
      </w:r>
    </w:p>
    <w:p w:rsidR="00AC6BC5" w:rsidRPr="003144F9" w:rsidRDefault="00AC6BC5" w:rsidP="00AC6BC5">
      <w:pPr>
        <w:spacing w:after="0" w:line="240" w:lineRule="auto"/>
        <w:jc w:val="both"/>
        <w:rPr>
          <w:rFonts w:ascii="Times New Roman" w:hAnsi="Times New Roman" w:cs="Times New Roman"/>
          <w:sz w:val="24"/>
          <w:szCs w:val="24"/>
        </w:rPr>
      </w:pPr>
      <w:r w:rsidRPr="003144F9">
        <w:rPr>
          <w:rFonts w:ascii="Times New Roman" w:hAnsi="Times New Roman" w:cs="Times New Roman"/>
          <w:sz w:val="24"/>
          <w:szCs w:val="24"/>
        </w:rPr>
        <w:t> </w:t>
      </w:r>
    </w:p>
    <w:p w:rsidR="00AC6BC5" w:rsidRPr="003144F9" w:rsidRDefault="00AC6BC5" w:rsidP="00AC6BC5">
      <w:pPr>
        <w:pStyle w:val="a3"/>
        <w:numPr>
          <w:ilvl w:val="0"/>
          <w:numId w:val="2"/>
        </w:numPr>
        <w:spacing w:after="0" w:line="240" w:lineRule="auto"/>
        <w:jc w:val="both"/>
        <w:rPr>
          <w:rFonts w:ascii="Times New Roman" w:hAnsi="Times New Roman" w:cs="Times New Roman"/>
          <w:b/>
          <w:sz w:val="24"/>
          <w:szCs w:val="24"/>
        </w:rPr>
      </w:pPr>
      <w:r w:rsidRPr="003144F9">
        <w:rPr>
          <w:rFonts w:ascii="Times New Roman" w:hAnsi="Times New Roman" w:cs="Times New Roman"/>
          <w:b/>
          <w:sz w:val="24"/>
          <w:szCs w:val="24"/>
        </w:rPr>
        <w:t>Анализ текущего состояния развития МБОУ ДОД «ДДТ» и готовности к переходу на новый этап развития.</w:t>
      </w:r>
    </w:p>
    <w:p w:rsidR="00AC6BC5" w:rsidRDefault="00AC6BC5" w:rsidP="00AC6BC5">
      <w:pPr>
        <w:pStyle w:val="a3"/>
        <w:spacing w:after="0" w:line="240" w:lineRule="auto"/>
        <w:ind w:left="780"/>
        <w:jc w:val="both"/>
        <w:rPr>
          <w:rFonts w:ascii="Times New Roman" w:hAnsi="Times New Roman" w:cs="Times New Roman"/>
          <w:sz w:val="24"/>
          <w:szCs w:val="24"/>
        </w:rPr>
      </w:pPr>
    </w:p>
    <w:p w:rsidR="00AC6BC5" w:rsidRPr="003144F9" w:rsidRDefault="00AC6BC5" w:rsidP="00AC6BC5">
      <w:pPr>
        <w:pStyle w:val="a3"/>
        <w:numPr>
          <w:ilvl w:val="1"/>
          <w:numId w:val="2"/>
        </w:numPr>
        <w:spacing w:after="0" w:line="240" w:lineRule="auto"/>
        <w:ind w:left="426"/>
        <w:jc w:val="both"/>
        <w:rPr>
          <w:rFonts w:ascii="Times New Roman" w:hAnsi="Times New Roman" w:cs="Times New Roman"/>
          <w:sz w:val="24"/>
          <w:szCs w:val="24"/>
        </w:rPr>
      </w:pPr>
      <w:r w:rsidRPr="003144F9">
        <w:rPr>
          <w:rFonts w:ascii="Times New Roman" w:hAnsi="Times New Roman" w:cs="Times New Roman"/>
          <w:sz w:val="24"/>
          <w:szCs w:val="24"/>
        </w:rPr>
        <w:t>Анализ состояния внутренней среды.</w:t>
      </w:r>
    </w:p>
    <w:p w:rsidR="00AC6BC5" w:rsidRDefault="00AC6BC5" w:rsidP="00AC6BC5">
      <w:pPr>
        <w:pStyle w:val="ac"/>
        <w:spacing w:before="0" w:after="0"/>
        <w:ind w:firstLine="426"/>
        <w:jc w:val="both"/>
        <w:rPr>
          <w:sz w:val="24"/>
          <w:szCs w:val="24"/>
        </w:rPr>
      </w:pPr>
      <w:r>
        <w:rPr>
          <w:sz w:val="24"/>
          <w:szCs w:val="24"/>
        </w:rPr>
        <w:t>Образовательная</w:t>
      </w:r>
      <w:r w:rsidRPr="00D96354">
        <w:rPr>
          <w:sz w:val="24"/>
          <w:szCs w:val="24"/>
        </w:rPr>
        <w:t xml:space="preserve"> деятельность учреждения направлена на решение приоритетных задач в области обеспечения необходимых условий для личностного развития и профессионального самоопределения, творческого труда учащихся; на адаптацию личности к жизни в обществе; на организацию содержательного досуга учащихся и их родителей (законных представителей). </w:t>
      </w:r>
    </w:p>
    <w:p w:rsidR="00AC6BC5" w:rsidRDefault="00AC6BC5" w:rsidP="00AC6BC5">
      <w:pPr>
        <w:pStyle w:val="ac"/>
        <w:spacing w:before="0" w:after="0"/>
        <w:ind w:firstLine="426"/>
        <w:jc w:val="both"/>
        <w:rPr>
          <w:color w:val="000000"/>
          <w:spacing w:val="-3"/>
          <w:sz w:val="24"/>
          <w:szCs w:val="24"/>
        </w:rPr>
      </w:pPr>
      <w:r w:rsidRPr="00D96354">
        <w:rPr>
          <w:color w:val="000000"/>
          <w:sz w:val="24"/>
          <w:szCs w:val="24"/>
        </w:rPr>
        <w:t>МБОУ ДОД «ДДТ» обеспечен необходимым комплектом административно-правовых документов</w:t>
      </w:r>
      <w:r>
        <w:rPr>
          <w:color w:val="000000"/>
          <w:sz w:val="24"/>
          <w:szCs w:val="24"/>
        </w:rPr>
        <w:t>;</w:t>
      </w:r>
      <w:r w:rsidR="0098464B">
        <w:rPr>
          <w:color w:val="000000"/>
          <w:sz w:val="24"/>
          <w:szCs w:val="24"/>
        </w:rPr>
        <w:t xml:space="preserve"> </w:t>
      </w:r>
      <w:r w:rsidRPr="00D96354">
        <w:rPr>
          <w:color w:val="000000"/>
          <w:sz w:val="24"/>
          <w:szCs w:val="24"/>
        </w:rPr>
        <w:t>у</w:t>
      </w:r>
      <w:r>
        <w:rPr>
          <w:color w:val="000000"/>
          <w:sz w:val="24"/>
          <w:szCs w:val="24"/>
        </w:rPr>
        <w:t xml:space="preserve">правление </w:t>
      </w:r>
      <w:r w:rsidRPr="00D96354">
        <w:rPr>
          <w:color w:val="000000"/>
          <w:sz w:val="24"/>
          <w:szCs w:val="24"/>
        </w:rPr>
        <w:t xml:space="preserve">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МБОУ ДОД «ДДТ» является директор, который осуществляет текущее руководство деятельностью учреждения</w:t>
      </w:r>
      <w:r>
        <w:rPr>
          <w:color w:val="000000"/>
          <w:sz w:val="24"/>
          <w:szCs w:val="24"/>
        </w:rPr>
        <w:t>, к</w:t>
      </w:r>
      <w:r w:rsidR="0098464B">
        <w:rPr>
          <w:color w:val="000000"/>
          <w:sz w:val="24"/>
          <w:szCs w:val="24"/>
        </w:rPr>
        <w:t xml:space="preserve"> </w:t>
      </w:r>
      <w:r>
        <w:rPr>
          <w:color w:val="000000"/>
          <w:spacing w:val="-3"/>
          <w:sz w:val="24"/>
          <w:szCs w:val="24"/>
        </w:rPr>
        <w:t xml:space="preserve">коллегиальным органам управления - </w:t>
      </w:r>
      <w:r w:rsidRPr="00D96354">
        <w:rPr>
          <w:color w:val="000000"/>
          <w:spacing w:val="-3"/>
          <w:sz w:val="24"/>
          <w:szCs w:val="24"/>
        </w:rPr>
        <w:t>Совет учреждения, общее собрание  работников, Педагогический совет, Административный совет, Программно-методический совет, Художественный совет.</w:t>
      </w:r>
    </w:p>
    <w:p w:rsidR="00AC6BC5" w:rsidRDefault="00AC6BC5" w:rsidP="00AC6BC5">
      <w:pPr>
        <w:pStyle w:val="ac"/>
        <w:spacing w:before="0" w:after="0"/>
        <w:ind w:firstLine="426"/>
        <w:jc w:val="both"/>
        <w:rPr>
          <w:color w:val="000000"/>
          <w:spacing w:val="-3"/>
          <w:sz w:val="24"/>
          <w:szCs w:val="24"/>
        </w:rPr>
      </w:pPr>
      <w:r w:rsidRPr="00511F76">
        <w:rPr>
          <w:color w:val="000000"/>
          <w:spacing w:val="-3"/>
          <w:sz w:val="24"/>
          <w:szCs w:val="24"/>
        </w:rPr>
        <w:t>В целях учета мнения уча</w:t>
      </w:r>
      <w:r>
        <w:rPr>
          <w:color w:val="000000"/>
          <w:spacing w:val="-3"/>
          <w:sz w:val="24"/>
          <w:szCs w:val="24"/>
        </w:rPr>
        <w:t>щихся и</w:t>
      </w:r>
      <w:r w:rsidRPr="00511F76">
        <w:rPr>
          <w:color w:val="000000"/>
          <w:spacing w:val="-3"/>
          <w:sz w:val="24"/>
          <w:szCs w:val="24"/>
        </w:rPr>
        <w:t xml:space="preserve"> родителей (законных представителей) по вопросам управления учреждением </w:t>
      </w:r>
      <w:r>
        <w:rPr>
          <w:color w:val="000000"/>
          <w:spacing w:val="-3"/>
          <w:sz w:val="24"/>
          <w:szCs w:val="24"/>
        </w:rPr>
        <w:t xml:space="preserve">функционирует </w:t>
      </w:r>
      <w:r w:rsidRPr="00511F76">
        <w:rPr>
          <w:color w:val="000000"/>
          <w:spacing w:val="-3"/>
          <w:sz w:val="24"/>
          <w:szCs w:val="24"/>
        </w:rPr>
        <w:t>орган учениче</w:t>
      </w:r>
      <w:r>
        <w:rPr>
          <w:color w:val="000000"/>
          <w:spacing w:val="-3"/>
          <w:sz w:val="24"/>
          <w:szCs w:val="24"/>
        </w:rPr>
        <w:t>ского самоуправления Совет Дела и</w:t>
      </w:r>
      <w:r w:rsidRPr="00511F76">
        <w:rPr>
          <w:color w:val="000000"/>
          <w:spacing w:val="-3"/>
          <w:sz w:val="24"/>
          <w:szCs w:val="24"/>
        </w:rPr>
        <w:t xml:space="preserve"> Совет родителей (законных представителей). </w:t>
      </w:r>
    </w:p>
    <w:p w:rsidR="00AC6BC5" w:rsidRDefault="00AC6BC5" w:rsidP="00AC6BC5">
      <w:pPr>
        <w:pStyle w:val="ac"/>
        <w:spacing w:before="0" w:after="0"/>
        <w:ind w:firstLine="426"/>
        <w:jc w:val="both"/>
        <w:rPr>
          <w:sz w:val="24"/>
          <w:szCs w:val="24"/>
        </w:rPr>
      </w:pPr>
      <w:r w:rsidRPr="00D96354">
        <w:rPr>
          <w:sz w:val="24"/>
          <w:szCs w:val="24"/>
        </w:rPr>
        <w:t>Для осуществления эффективного управления учреждением в МБОУ ДОД «ДДТ» действует система внутреннего контроля - проведение администрацией наблюдений, обследований, осуществляемых в порядке руководства, контроля в пределах своей компетенции за соблюдением работниками учреждения законодательных и иных нормативных актов РФ, субъекта РФ, муниципального образования, учреждения в области образования.</w:t>
      </w:r>
    </w:p>
    <w:p w:rsidR="00AC6BC5" w:rsidRDefault="00AC6BC5" w:rsidP="00AC6BC5">
      <w:pPr>
        <w:pStyle w:val="ac"/>
        <w:spacing w:before="0" w:after="0"/>
        <w:ind w:firstLine="426"/>
        <w:jc w:val="both"/>
        <w:rPr>
          <w:sz w:val="24"/>
          <w:szCs w:val="24"/>
        </w:rPr>
      </w:pPr>
      <w:r w:rsidRPr="00511F76">
        <w:rPr>
          <w:sz w:val="24"/>
          <w:szCs w:val="24"/>
        </w:rPr>
        <w:t xml:space="preserve">Образовательная деятельность осуществляется в соответствии с </w:t>
      </w:r>
      <w:r w:rsidRPr="00511F76">
        <w:rPr>
          <w:bCs/>
          <w:color w:val="000000"/>
          <w:spacing w:val="-1"/>
          <w:sz w:val="24"/>
          <w:szCs w:val="24"/>
        </w:rPr>
        <w:t>календарным учебным графиком МБОУ ДОД «ДДТ»</w:t>
      </w:r>
      <w:r>
        <w:rPr>
          <w:bCs/>
          <w:color w:val="000000"/>
          <w:spacing w:val="-1"/>
          <w:sz w:val="24"/>
          <w:szCs w:val="24"/>
        </w:rPr>
        <w:t xml:space="preserve"> и </w:t>
      </w:r>
      <w:r>
        <w:rPr>
          <w:sz w:val="24"/>
          <w:szCs w:val="24"/>
        </w:rPr>
        <w:t>учебным планом, обще</w:t>
      </w:r>
      <w:r w:rsidR="0098464B">
        <w:rPr>
          <w:sz w:val="24"/>
          <w:szCs w:val="24"/>
        </w:rPr>
        <w:t xml:space="preserve">развивающими </w:t>
      </w:r>
      <w:r>
        <w:rPr>
          <w:sz w:val="24"/>
          <w:szCs w:val="24"/>
        </w:rPr>
        <w:t>программами по семи направленностям, расписанием занятий.</w:t>
      </w:r>
    </w:p>
    <w:p w:rsidR="00AC6BC5" w:rsidRDefault="00AC6BC5" w:rsidP="00AC6BC5">
      <w:pPr>
        <w:pStyle w:val="ac"/>
        <w:spacing w:before="0" w:after="0"/>
        <w:ind w:firstLine="426"/>
        <w:jc w:val="both"/>
        <w:rPr>
          <w:sz w:val="24"/>
          <w:szCs w:val="24"/>
        </w:rPr>
      </w:pPr>
      <w:r w:rsidRPr="000C5944">
        <w:rPr>
          <w:sz w:val="24"/>
          <w:szCs w:val="24"/>
        </w:rPr>
        <w:t>В</w:t>
      </w:r>
      <w:r w:rsidR="0098464B">
        <w:rPr>
          <w:sz w:val="24"/>
          <w:szCs w:val="24"/>
        </w:rPr>
        <w:t xml:space="preserve"> </w:t>
      </w:r>
      <w:r w:rsidRPr="000C5944">
        <w:rPr>
          <w:sz w:val="24"/>
          <w:szCs w:val="24"/>
        </w:rPr>
        <w:t>учреждении реализуются 42 дополнительные  общеобразовательные программы, характеризующиеся по напра</w:t>
      </w:r>
      <w:r>
        <w:rPr>
          <w:sz w:val="24"/>
          <w:szCs w:val="24"/>
        </w:rPr>
        <w:t>вленностям и срокам реализации.</w:t>
      </w:r>
    </w:p>
    <w:p w:rsidR="00AC6BC5" w:rsidRDefault="00AC6BC5" w:rsidP="00AC6BC5">
      <w:pPr>
        <w:pStyle w:val="ac"/>
        <w:spacing w:before="0" w:after="0"/>
        <w:ind w:firstLine="426"/>
        <w:jc w:val="both"/>
        <w:rPr>
          <w:sz w:val="24"/>
          <w:szCs w:val="24"/>
        </w:rPr>
      </w:pPr>
      <w:r w:rsidRPr="000C5944">
        <w:rPr>
          <w:color w:val="000000"/>
          <w:sz w:val="24"/>
          <w:szCs w:val="24"/>
        </w:rPr>
        <w:t>В МБОУ ДОД «ДДТ» разработана система  мониторинга (усвоения детьми дополнительных общеобразовательных программ) образовательного пространства.</w:t>
      </w:r>
      <w:r w:rsidR="0098464B">
        <w:rPr>
          <w:color w:val="000000"/>
          <w:sz w:val="24"/>
          <w:szCs w:val="24"/>
        </w:rPr>
        <w:t xml:space="preserve"> </w:t>
      </w:r>
      <w:r w:rsidRPr="000C5944">
        <w:rPr>
          <w:color w:val="000000"/>
          <w:sz w:val="24"/>
          <w:szCs w:val="24"/>
        </w:rPr>
        <w:t>Диагностика образовательной деятельности проводится в три этапа: первичная диагностика, промежуточная аттестация по полугодиям.</w:t>
      </w:r>
      <w:r w:rsidRPr="000C5944">
        <w:rPr>
          <w:iCs/>
          <w:sz w:val="24"/>
          <w:szCs w:val="24"/>
        </w:rPr>
        <w:t xml:space="preserve"> Промежуточная аттестация проводится в различных формах: </w:t>
      </w:r>
      <w:r w:rsidRPr="000C5944">
        <w:rPr>
          <w:sz w:val="24"/>
          <w:szCs w:val="24"/>
        </w:rPr>
        <w:t>тестирование, устный опрос, контрольные занятия, зачётные выступления, мини-выставки, выполнение контрольных заданий и нормативов, концертно-исполнительская, театрализованная и выставочная деятельность, спортивные соревнования на уровне учреждения, города.</w:t>
      </w:r>
    </w:p>
    <w:p w:rsidR="00AC6BC5" w:rsidRDefault="00AC6BC5" w:rsidP="00AC6BC5">
      <w:pPr>
        <w:pStyle w:val="ConsPlusNormal"/>
        <w:jc w:val="both"/>
        <w:rPr>
          <w:rFonts w:ascii="Times New Roman" w:hAnsi="Times New Roman" w:cs="Times New Roman"/>
          <w:sz w:val="24"/>
          <w:szCs w:val="24"/>
        </w:rPr>
      </w:pPr>
      <w:r w:rsidRPr="00E4520E">
        <w:rPr>
          <w:rFonts w:ascii="Times New Roman" w:hAnsi="Times New Roman"/>
          <w:sz w:val="24"/>
          <w:szCs w:val="24"/>
        </w:rPr>
        <w:t>Содержание  дополнительного образования МБОУ ДОД «ДДТ»  разнообразно по содержанию и формам организации: 7 направленностей деятельности, 31 учебная дисциплина, групповые и индивидуальные формы организации занятий; образование имеет удовлетворительный уровень результативности (</w:t>
      </w:r>
      <w:r>
        <w:rPr>
          <w:rFonts w:ascii="Times New Roman" w:hAnsi="Times New Roman"/>
          <w:sz w:val="24"/>
          <w:szCs w:val="24"/>
        </w:rPr>
        <w:t>10</w:t>
      </w:r>
      <w:r w:rsidRPr="00E4520E">
        <w:rPr>
          <w:rFonts w:ascii="Times New Roman" w:hAnsi="Times New Roman"/>
          <w:sz w:val="24"/>
          <w:szCs w:val="24"/>
        </w:rPr>
        <w:t xml:space="preserve">0% учащихся в 2012-2013 учебном году </w:t>
      </w:r>
      <w:r>
        <w:rPr>
          <w:rFonts w:ascii="Times New Roman" w:hAnsi="Times New Roman"/>
          <w:sz w:val="24"/>
          <w:szCs w:val="24"/>
        </w:rPr>
        <w:t>освоили образовательные программы в полном объеме и показали высокий и средний уровень их освоения</w:t>
      </w:r>
      <w:r w:rsidRPr="00E4520E">
        <w:rPr>
          <w:rFonts w:ascii="Times New Roman" w:hAnsi="Times New Roman"/>
          <w:sz w:val="24"/>
          <w:szCs w:val="24"/>
        </w:rPr>
        <w:t>). 32.4% учащихся принимают участие в конкурсах, соревнованиях, фестивалях, конференциях, из них 14.9% являются победителями и призёрами.</w:t>
      </w:r>
      <w:r>
        <w:rPr>
          <w:rFonts w:ascii="Times New Roman" w:hAnsi="Times New Roman"/>
          <w:sz w:val="24"/>
          <w:szCs w:val="24"/>
        </w:rPr>
        <w:t xml:space="preserve"> </w:t>
      </w:r>
      <w:r>
        <w:rPr>
          <w:rFonts w:ascii="Times New Roman" w:hAnsi="Times New Roman" w:cs="Times New Roman"/>
          <w:sz w:val="24"/>
          <w:szCs w:val="24"/>
        </w:rPr>
        <w:t xml:space="preserve">Однако наблюдается </w:t>
      </w:r>
      <w:r w:rsidRPr="00AE53B3">
        <w:rPr>
          <w:rFonts w:ascii="Times New Roman" w:hAnsi="Times New Roman" w:cs="Times New Roman"/>
          <w:color w:val="000000"/>
          <w:sz w:val="24"/>
          <w:szCs w:val="24"/>
        </w:rPr>
        <w:t>низкий про</w:t>
      </w:r>
      <w:r>
        <w:rPr>
          <w:rFonts w:ascii="Times New Roman" w:hAnsi="Times New Roman" w:cs="Times New Roman"/>
          <w:color w:val="000000"/>
          <w:sz w:val="24"/>
          <w:szCs w:val="24"/>
        </w:rPr>
        <w:t>цент охвата учащихся всего 0.3% и</w:t>
      </w:r>
      <w:r w:rsidRPr="00AE53B3">
        <w:rPr>
          <w:rFonts w:ascii="Times New Roman" w:hAnsi="Times New Roman" w:cs="Times New Roman"/>
          <w:color w:val="000000"/>
          <w:sz w:val="24"/>
          <w:szCs w:val="24"/>
        </w:rPr>
        <w:t xml:space="preserve"> низкая активность </w:t>
      </w:r>
      <w:r>
        <w:rPr>
          <w:rFonts w:ascii="Times New Roman" w:hAnsi="Times New Roman" w:cs="Times New Roman"/>
          <w:sz w:val="24"/>
          <w:szCs w:val="24"/>
        </w:rPr>
        <w:t xml:space="preserve">педагогов </w:t>
      </w:r>
      <w:r w:rsidRPr="00AE53B3">
        <w:rPr>
          <w:rFonts w:ascii="Times New Roman" w:hAnsi="Times New Roman" w:cs="Times New Roman"/>
          <w:sz w:val="24"/>
          <w:szCs w:val="24"/>
        </w:rPr>
        <w:t xml:space="preserve">(6%) в организации научно-исследовательской </w:t>
      </w:r>
      <w:r>
        <w:rPr>
          <w:rFonts w:ascii="Times New Roman" w:hAnsi="Times New Roman" w:cs="Times New Roman"/>
          <w:sz w:val="24"/>
          <w:szCs w:val="24"/>
        </w:rPr>
        <w:t xml:space="preserve">и проектной </w:t>
      </w:r>
      <w:r w:rsidRPr="00AE53B3">
        <w:rPr>
          <w:rFonts w:ascii="Times New Roman" w:hAnsi="Times New Roman" w:cs="Times New Roman"/>
          <w:sz w:val="24"/>
          <w:szCs w:val="24"/>
        </w:rPr>
        <w:t>деятельности.</w:t>
      </w:r>
    </w:p>
    <w:p w:rsidR="00AC6BC5" w:rsidRPr="003A76CA" w:rsidRDefault="00AC6BC5" w:rsidP="00AC6BC5">
      <w:pPr>
        <w:pStyle w:val="ConsPlusNormal"/>
        <w:ind w:firstLine="708"/>
        <w:jc w:val="both"/>
        <w:rPr>
          <w:rFonts w:ascii="Times New Roman" w:hAnsi="Times New Roman" w:cs="Times New Roman"/>
          <w:b/>
          <w:sz w:val="24"/>
          <w:szCs w:val="24"/>
        </w:rPr>
      </w:pPr>
      <w:r w:rsidRPr="00A6771F">
        <w:rPr>
          <w:rFonts w:ascii="Times New Roman" w:hAnsi="Times New Roman" w:cs="Times New Roman"/>
          <w:sz w:val="24"/>
          <w:szCs w:val="24"/>
        </w:rPr>
        <w:t xml:space="preserve">Творческие  </w:t>
      </w:r>
      <w:r>
        <w:rPr>
          <w:rFonts w:ascii="Times New Roman" w:hAnsi="Times New Roman" w:cs="Times New Roman"/>
          <w:sz w:val="24"/>
          <w:szCs w:val="24"/>
        </w:rPr>
        <w:t xml:space="preserve">коллективы </w:t>
      </w:r>
      <w:r w:rsidRPr="00A6771F">
        <w:rPr>
          <w:rFonts w:ascii="Times New Roman" w:hAnsi="Times New Roman" w:cs="Times New Roman"/>
          <w:sz w:val="24"/>
          <w:szCs w:val="24"/>
        </w:rPr>
        <w:t>МБОУ ДОД «ДДТ» организуют новогодние представления, показы спектаклей для детей, проводят концерты, праздники, игровые и конкурсные программы, благотво</w:t>
      </w:r>
      <w:r>
        <w:rPr>
          <w:rFonts w:ascii="Times New Roman" w:hAnsi="Times New Roman" w:cs="Times New Roman"/>
          <w:sz w:val="24"/>
          <w:szCs w:val="24"/>
        </w:rPr>
        <w:t xml:space="preserve">рительные акции, </w:t>
      </w:r>
      <w:r w:rsidRPr="00A6771F">
        <w:rPr>
          <w:rFonts w:ascii="Times New Roman" w:hAnsi="Times New Roman" w:cs="Times New Roman"/>
          <w:sz w:val="24"/>
          <w:szCs w:val="24"/>
        </w:rPr>
        <w:t xml:space="preserve">посвященные памятным датам страны и города. </w:t>
      </w:r>
    </w:p>
    <w:p w:rsidR="00AC6BC5" w:rsidRPr="003A76CA" w:rsidRDefault="00AC6BC5" w:rsidP="00AC6BC5">
      <w:pPr>
        <w:spacing w:after="0" w:line="240" w:lineRule="auto"/>
        <w:ind w:firstLine="708"/>
        <w:jc w:val="both"/>
        <w:rPr>
          <w:rFonts w:ascii="Times New Roman" w:hAnsi="Times New Roman" w:cs="Times New Roman"/>
          <w:sz w:val="24"/>
          <w:szCs w:val="24"/>
        </w:rPr>
      </w:pPr>
      <w:r w:rsidRPr="00E4520E">
        <w:rPr>
          <w:rFonts w:ascii="Times New Roman" w:hAnsi="Times New Roman"/>
          <w:sz w:val="24"/>
          <w:szCs w:val="24"/>
        </w:rPr>
        <w:t>Большое внимание уделяется воспитательной работе, организации воспитательных мероприятий на уровне учреждения: 75 мероприятий со средним охватом 34% учащихся и на городском уровне: 6 мероприятий с общим охватом 416 человек.</w:t>
      </w:r>
    </w:p>
    <w:p w:rsidR="00AC6BC5" w:rsidRDefault="00AC6BC5" w:rsidP="00AC6BC5">
      <w:pPr>
        <w:pStyle w:val="a3"/>
        <w:tabs>
          <w:tab w:val="left" w:pos="284"/>
        </w:tabs>
        <w:spacing w:before="27" w:after="27" w:line="240" w:lineRule="auto"/>
        <w:ind w:left="0"/>
        <w:jc w:val="both"/>
        <w:rPr>
          <w:rFonts w:ascii="Times New Roman" w:hAnsi="Times New Roman"/>
          <w:sz w:val="24"/>
          <w:szCs w:val="24"/>
        </w:rPr>
      </w:pPr>
      <w:r w:rsidRPr="00E4520E">
        <w:rPr>
          <w:rFonts w:ascii="Times New Roman" w:hAnsi="Times New Roman"/>
          <w:sz w:val="24"/>
          <w:szCs w:val="24"/>
        </w:rPr>
        <w:t>Сложился необходимый уровень кадрового обеспечения (66,6% педагогических работников имеют высшее образование, 33,4 % - среднее профессиональное; 23,8% имеют высшую квалификационную категорию, 28,5 % - первую; 9,5 % педагогов – в возрасте до 30 лет, 85,8 % педагогов – в возрасте от 30 до 55 лет, 76 % педагогов прошли курсы повышения квалификации).</w:t>
      </w:r>
    </w:p>
    <w:p w:rsidR="00AC6BC5" w:rsidRPr="002A247E" w:rsidRDefault="00AC6BC5" w:rsidP="00AC6BC5">
      <w:pPr>
        <w:spacing w:after="0" w:line="240" w:lineRule="auto"/>
        <w:ind w:firstLine="708"/>
        <w:jc w:val="both"/>
        <w:rPr>
          <w:rFonts w:ascii="Times New Roman" w:eastAsia="Calibri" w:hAnsi="Times New Roman" w:cs="Times New Roman"/>
          <w:color w:val="FF0000"/>
          <w:sz w:val="24"/>
          <w:szCs w:val="24"/>
        </w:rPr>
      </w:pPr>
      <w:r w:rsidRPr="00A6771F">
        <w:rPr>
          <w:rFonts w:ascii="Times New Roman" w:eastAsia="Calibri" w:hAnsi="Times New Roman" w:cs="Times New Roman"/>
          <w:sz w:val="24"/>
          <w:szCs w:val="24"/>
        </w:rPr>
        <w:t xml:space="preserve">С 2007 года в </w:t>
      </w:r>
      <w:r>
        <w:rPr>
          <w:rFonts w:ascii="Times New Roman" w:eastAsia="Calibri" w:hAnsi="Times New Roman" w:cs="Times New Roman"/>
          <w:sz w:val="24"/>
          <w:szCs w:val="24"/>
        </w:rPr>
        <w:t>МБОУ ДОД «ДДТ»</w:t>
      </w:r>
      <w:r w:rsidRPr="00A6771F">
        <w:rPr>
          <w:rFonts w:ascii="Times New Roman" w:eastAsia="Calibri" w:hAnsi="Times New Roman" w:cs="Times New Roman"/>
          <w:sz w:val="24"/>
          <w:szCs w:val="24"/>
        </w:rPr>
        <w:t xml:space="preserve"> введены дополнительные платные образовательные услуги по развитию творческих способностей дошкольников. Обучение проводится в студии раннего развития </w:t>
      </w:r>
      <w:r>
        <w:rPr>
          <w:rFonts w:ascii="Times New Roman" w:eastAsia="Calibri" w:hAnsi="Times New Roman" w:cs="Times New Roman"/>
          <w:sz w:val="24"/>
          <w:szCs w:val="24"/>
        </w:rPr>
        <w:t xml:space="preserve">«Любо-знай-ка», возраст детей </w:t>
      </w:r>
      <w:r w:rsidRPr="00A6771F">
        <w:rPr>
          <w:rFonts w:ascii="Times New Roman" w:eastAsia="Calibri" w:hAnsi="Times New Roman" w:cs="Times New Roman"/>
          <w:sz w:val="24"/>
          <w:szCs w:val="24"/>
        </w:rPr>
        <w:t>5 лет</w:t>
      </w:r>
      <w:r w:rsidRPr="002A247E">
        <w:rPr>
          <w:rFonts w:ascii="Times New Roman" w:eastAsia="Calibri" w:hAnsi="Times New Roman" w:cs="Times New Roman"/>
          <w:color w:val="FF0000"/>
          <w:sz w:val="24"/>
          <w:szCs w:val="24"/>
        </w:rPr>
        <w:t>.</w:t>
      </w:r>
    </w:p>
    <w:p w:rsidR="00AC6BC5" w:rsidRDefault="00AC6BC5" w:rsidP="00AC6BC5">
      <w:pPr>
        <w:spacing w:after="0" w:line="240" w:lineRule="auto"/>
        <w:ind w:firstLine="708"/>
        <w:jc w:val="both"/>
        <w:rPr>
          <w:rFonts w:ascii="Times New Roman" w:eastAsia="Calibri" w:hAnsi="Times New Roman" w:cs="Times New Roman"/>
          <w:sz w:val="24"/>
          <w:szCs w:val="24"/>
        </w:rPr>
      </w:pPr>
      <w:r w:rsidRPr="00A6771F">
        <w:rPr>
          <w:rFonts w:ascii="Times New Roman" w:hAnsi="Times New Roman" w:cs="Times New Roman"/>
          <w:sz w:val="24"/>
          <w:szCs w:val="24"/>
        </w:rPr>
        <w:t xml:space="preserve">МБОУ ДОД «ДДТ» является организатором </w:t>
      </w:r>
      <w:r>
        <w:rPr>
          <w:rFonts w:ascii="Times New Roman" w:hAnsi="Times New Roman" w:cs="Times New Roman"/>
          <w:sz w:val="24"/>
          <w:szCs w:val="24"/>
        </w:rPr>
        <w:t xml:space="preserve">ежегодных </w:t>
      </w:r>
      <w:r w:rsidRPr="00A6771F">
        <w:rPr>
          <w:rFonts w:ascii="Times New Roman" w:hAnsi="Times New Roman" w:cs="Times New Roman"/>
          <w:sz w:val="24"/>
          <w:szCs w:val="24"/>
        </w:rPr>
        <w:t>городских мероприятий</w:t>
      </w:r>
      <w:r>
        <w:rPr>
          <w:rFonts w:ascii="Times New Roman" w:hAnsi="Times New Roman" w:cs="Times New Roman"/>
          <w:sz w:val="24"/>
          <w:szCs w:val="24"/>
        </w:rPr>
        <w:t>, таких как:</w:t>
      </w:r>
      <w:r w:rsidRPr="00A6771F">
        <w:rPr>
          <w:rFonts w:ascii="Times New Roman" w:hAnsi="Times New Roman" w:cs="Times New Roman"/>
          <w:sz w:val="24"/>
          <w:szCs w:val="24"/>
        </w:rPr>
        <w:t xml:space="preserve"> конкурс</w:t>
      </w:r>
      <w:r>
        <w:rPr>
          <w:rFonts w:ascii="Times New Roman" w:hAnsi="Times New Roman" w:cs="Times New Roman"/>
          <w:sz w:val="24"/>
          <w:szCs w:val="24"/>
        </w:rPr>
        <w:t xml:space="preserve"> исполнителей песен</w:t>
      </w:r>
      <w:r w:rsidRPr="00A6771F">
        <w:rPr>
          <w:rFonts w:ascii="Times New Roman" w:hAnsi="Times New Roman" w:cs="Times New Roman"/>
          <w:sz w:val="24"/>
          <w:szCs w:val="24"/>
        </w:rPr>
        <w:t xml:space="preserve"> под аккомпанемент гитары,   соревнования «Школа безопасности», туристск</w:t>
      </w:r>
      <w:r>
        <w:rPr>
          <w:rFonts w:ascii="Times New Roman" w:hAnsi="Times New Roman" w:cs="Times New Roman"/>
          <w:sz w:val="24"/>
          <w:szCs w:val="24"/>
        </w:rPr>
        <w:t>ий</w:t>
      </w:r>
      <w:r w:rsidRPr="00A6771F">
        <w:rPr>
          <w:rFonts w:ascii="Times New Roman" w:hAnsi="Times New Roman" w:cs="Times New Roman"/>
          <w:sz w:val="24"/>
          <w:szCs w:val="24"/>
        </w:rPr>
        <w:t xml:space="preserve"> слёт, конкурс рисунков и плакатов «Дружат дети на планете», фестивал</w:t>
      </w:r>
      <w:r>
        <w:rPr>
          <w:rFonts w:ascii="Times New Roman" w:hAnsi="Times New Roman" w:cs="Times New Roman"/>
          <w:sz w:val="24"/>
          <w:szCs w:val="24"/>
        </w:rPr>
        <w:t>ь</w:t>
      </w:r>
      <w:r w:rsidRPr="00A6771F">
        <w:rPr>
          <w:rFonts w:ascii="Times New Roman" w:hAnsi="Times New Roman" w:cs="Times New Roman"/>
          <w:sz w:val="24"/>
          <w:szCs w:val="24"/>
        </w:rPr>
        <w:t xml:space="preserve"> «В семье единой», конференци</w:t>
      </w:r>
      <w:r>
        <w:rPr>
          <w:rFonts w:ascii="Times New Roman" w:hAnsi="Times New Roman" w:cs="Times New Roman"/>
          <w:sz w:val="24"/>
          <w:szCs w:val="24"/>
        </w:rPr>
        <w:t>я</w:t>
      </w:r>
      <w:r w:rsidR="0098464B">
        <w:rPr>
          <w:rFonts w:ascii="Times New Roman" w:hAnsi="Times New Roman" w:cs="Times New Roman"/>
          <w:sz w:val="24"/>
          <w:szCs w:val="24"/>
        </w:rPr>
        <w:t xml:space="preserve"> </w:t>
      </w:r>
      <w:r>
        <w:rPr>
          <w:rFonts w:ascii="Times New Roman" w:hAnsi="Times New Roman" w:cs="Times New Roman"/>
          <w:sz w:val="24"/>
          <w:szCs w:val="24"/>
        </w:rPr>
        <w:t xml:space="preserve">детско-юношеской ассоциации </w:t>
      </w:r>
      <w:r w:rsidRPr="00A6771F">
        <w:rPr>
          <w:rFonts w:ascii="Times New Roman" w:hAnsi="Times New Roman" w:cs="Times New Roman"/>
          <w:sz w:val="24"/>
          <w:szCs w:val="24"/>
        </w:rPr>
        <w:t xml:space="preserve"> «КРУГ», слёт </w:t>
      </w:r>
      <w:r>
        <w:rPr>
          <w:rFonts w:ascii="Times New Roman" w:hAnsi="Times New Roman" w:cs="Times New Roman"/>
          <w:sz w:val="24"/>
          <w:szCs w:val="24"/>
        </w:rPr>
        <w:t>детско-юношеской ассоциации «КРУГ»</w:t>
      </w:r>
      <w:r w:rsidRPr="00A6771F">
        <w:rPr>
          <w:rFonts w:ascii="Times New Roman" w:hAnsi="Times New Roman" w:cs="Times New Roman"/>
          <w:sz w:val="24"/>
          <w:szCs w:val="24"/>
        </w:rPr>
        <w:t>, краеведческ</w:t>
      </w:r>
      <w:r>
        <w:rPr>
          <w:rFonts w:ascii="Times New Roman" w:hAnsi="Times New Roman" w:cs="Times New Roman"/>
          <w:sz w:val="24"/>
          <w:szCs w:val="24"/>
        </w:rPr>
        <w:t>ая</w:t>
      </w:r>
      <w:r w:rsidRPr="00A6771F">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A6771F">
        <w:rPr>
          <w:rFonts w:ascii="Times New Roman" w:hAnsi="Times New Roman" w:cs="Times New Roman"/>
          <w:sz w:val="24"/>
          <w:szCs w:val="24"/>
        </w:rPr>
        <w:t xml:space="preserve"> «Знать. Любить. Беречь», краеведческ</w:t>
      </w:r>
      <w:r>
        <w:rPr>
          <w:rFonts w:ascii="Times New Roman" w:hAnsi="Times New Roman" w:cs="Times New Roman"/>
          <w:sz w:val="24"/>
          <w:szCs w:val="24"/>
        </w:rPr>
        <w:t>ая</w:t>
      </w:r>
      <w:r w:rsidRPr="00A6771F">
        <w:rPr>
          <w:rFonts w:ascii="Times New Roman" w:hAnsi="Times New Roman" w:cs="Times New Roman"/>
          <w:sz w:val="24"/>
          <w:szCs w:val="24"/>
        </w:rPr>
        <w:t xml:space="preserve"> игр</w:t>
      </w:r>
      <w:r>
        <w:rPr>
          <w:rFonts w:ascii="Times New Roman" w:hAnsi="Times New Roman" w:cs="Times New Roman"/>
          <w:sz w:val="24"/>
          <w:szCs w:val="24"/>
        </w:rPr>
        <w:t>а</w:t>
      </w:r>
      <w:r w:rsidRPr="00A6771F">
        <w:rPr>
          <w:rFonts w:ascii="Times New Roman" w:hAnsi="Times New Roman" w:cs="Times New Roman"/>
          <w:sz w:val="24"/>
          <w:szCs w:val="24"/>
        </w:rPr>
        <w:t xml:space="preserve"> «Знай свой край».</w:t>
      </w:r>
      <w:r w:rsidR="0098464B">
        <w:rPr>
          <w:rFonts w:ascii="Times New Roman" w:hAnsi="Times New Roman" w:cs="Times New Roman"/>
          <w:sz w:val="24"/>
          <w:szCs w:val="24"/>
        </w:rPr>
        <w:t xml:space="preserve"> </w:t>
      </w:r>
      <w:r w:rsidRPr="00A6771F">
        <w:rPr>
          <w:rFonts w:ascii="Times New Roman" w:eastAsia="Calibri" w:hAnsi="Times New Roman" w:cs="Times New Roman"/>
          <w:sz w:val="24"/>
          <w:szCs w:val="24"/>
        </w:rPr>
        <w:t xml:space="preserve">В  каникулярное время учреждение организует и проводит </w:t>
      </w:r>
      <w:r>
        <w:rPr>
          <w:rFonts w:ascii="Times New Roman" w:hAnsi="Times New Roman" w:cs="Times New Roman"/>
          <w:sz w:val="24"/>
          <w:szCs w:val="24"/>
        </w:rPr>
        <w:t>профильные смены</w:t>
      </w:r>
      <w:r w:rsidRPr="00A6771F">
        <w:rPr>
          <w:rFonts w:ascii="Times New Roman" w:hAnsi="Times New Roman" w:cs="Times New Roman"/>
          <w:sz w:val="24"/>
          <w:szCs w:val="24"/>
        </w:rPr>
        <w:t xml:space="preserve"> для лидеров детского движения «Веснянка»</w:t>
      </w:r>
      <w:r w:rsidRPr="00A6771F">
        <w:rPr>
          <w:rFonts w:ascii="Times New Roman" w:eastAsia="Calibri" w:hAnsi="Times New Roman" w:cs="Times New Roman"/>
          <w:sz w:val="24"/>
          <w:szCs w:val="24"/>
        </w:rPr>
        <w:t>, в летний период на своей базе открывает оздоровительный лагерь с дневным пребыванием детей.</w:t>
      </w:r>
    </w:p>
    <w:p w:rsidR="00AC6BC5" w:rsidRPr="00E4520E" w:rsidRDefault="00AC6BC5" w:rsidP="00AC6BC5">
      <w:pPr>
        <w:pStyle w:val="a3"/>
        <w:tabs>
          <w:tab w:val="left" w:pos="284"/>
        </w:tabs>
        <w:spacing w:before="27" w:after="27" w:line="240" w:lineRule="auto"/>
        <w:ind w:left="0"/>
        <w:jc w:val="both"/>
        <w:rPr>
          <w:rFonts w:ascii="Times New Roman" w:hAnsi="Times New Roman"/>
          <w:sz w:val="24"/>
          <w:szCs w:val="24"/>
        </w:rPr>
      </w:pPr>
    </w:p>
    <w:p w:rsidR="00AC6BC5" w:rsidRPr="00A6771F" w:rsidRDefault="00AC6BC5" w:rsidP="00AC6BC5">
      <w:pPr>
        <w:spacing w:after="0" w:line="240" w:lineRule="auto"/>
        <w:jc w:val="both"/>
        <w:rPr>
          <w:rFonts w:ascii="Times New Roman" w:hAnsi="Times New Roman" w:cs="Times New Roman"/>
          <w:sz w:val="24"/>
          <w:szCs w:val="24"/>
        </w:rPr>
      </w:pPr>
      <w:r w:rsidRPr="00A6771F">
        <w:rPr>
          <w:rFonts w:ascii="Times New Roman" w:hAnsi="Times New Roman" w:cs="Times New Roman"/>
          <w:sz w:val="24"/>
          <w:szCs w:val="24"/>
        </w:rPr>
        <w:t>2.2. Анализ состояния  внешней среды</w:t>
      </w:r>
    </w:p>
    <w:p w:rsidR="00AC6BC5" w:rsidRPr="00AC0330" w:rsidRDefault="00AC6BC5" w:rsidP="00AC6BC5">
      <w:pPr>
        <w:spacing w:before="30" w:after="30" w:line="240" w:lineRule="auto"/>
        <w:ind w:firstLine="708"/>
        <w:jc w:val="both"/>
        <w:rPr>
          <w:rFonts w:ascii="Times New Roman" w:eastAsia="Times New Roman" w:hAnsi="Times New Roman" w:cs="Times New Roman"/>
          <w:sz w:val="24"/>
          <w:szCs w:val="24"/>
          <w:lang w:eastAsia="ru-RU"/>
        </w:rPr>
      </w:pPr>
      <w:r w:rsidRPr="00A6771F">
        <w:rPr>
          <w:rFonts w:ascii="Times New Roman" w:hAnsi="Times New Roman" w:cs="Times New Roman"/>
          <w:sz w:val="24"/>
          <w:szCs w:val="24"/>
        </w:rPr>
        <w:t xml:space="preserve">МБОУ ДОД «ДДТ» </w:t>
      </w:r>
      <w:r>
        <w:rPr>
          <w:rFonts w:ascii="Times New Roman" w:eastAsia="Times New Roman" w:hAnsi="Times New Roman" w:cs="Times New Roman"/>
          <w:sz w:val="24"/>
          <w:szCs w:val="24"/>
          <w:lang w:eastAsia="ru-RU"/>
        </w:rPr>
        <w:t xml:space="preserve">находится в 3 </w:t>
      </w:r>
      <w:r w:rsidRPr="00A6771F">
        <w:rPr>
          <w:rFonts w:ascii="Times New Roman" w:eastAsia="Times New Roman" w:hAnsi="Times New Roman" w:cs="Times New Roman"/>
          <w:sz w:val="24"/>
          <w:szCs w:val="24"/>
          <w:lang w:eastAsia="ru-RU"/>
        </w:rPr>
        <w:t>микрорайоне города Когалыма, ул. Пр</w:t>
      </w:r>
      <w:r>
        <w:rPr>
          <w:rFonts w:ascii="Times New Roman" w:eastAsia="Times New Roman" w:hAnsi="Times New Roman" w:cs="Times New Roman"/>
          <w:sz w:val="24"/>
          <w:szCs w:val="24"/>
          <w:lang w:eastAsia="ru-RU"/>
        </w:rPr>
        <w:t>ибалтийская ,17А. Рядом с учреждением</w:t>
      </w:r>
      <w:r w:rsidR="0098464B">
        <w:rPr>
          <w:rFonts w:ascii="Times New Roman" w:eastAsia="Times New Roman" w:hAnsi="Times New Roman" w:cs="Times New Roman"/>
          <w:sz w:val="24"/>
          <w:szCs w:val="24"/>
          <w:lang w:eastAsia="ru-RU"/>
        </w:rPr>
        <w:t xml:space="preserve"> </w:t>
      </w:r>
      <w:r w:rsidRPr="00A6771F">
        <w:rPr>
          <w:rFonts w:ascii="Times New Roman" w:eastAsia="Times New Roman" w:hAnsi="Times New Roman" w:cs="Times New Roman"/>
          <w:sz w:val="24"/>
          <w:szCs w:val="24"/>
          <w:lang w:eastAsia="ru-RU"/>
        </w:rPr>
        <w:t>расположены</w:t>
      </w:r>
      <w:r>
        <w:rPr>
          <w:rFonts w:ascii="Times New Roman" w:eastAsia="Times New Roman" w:hAnsi="Times New Roman" w:cs="Times New Roman"/>
          <w:sz w:val="24"/>
          <w:szCs w:val="24"/>
          <w:lang w:eastAsia="ru-RU"/>
        </w:rPr>
        <w:t>:</w:t>
      </w:r>
      <w:r w:rsidR="009846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МБОУ УДО </w:t>
      </w:r>
      <w:r w:rsidRPr="00A6771F">
        <w:rPr>
          <w:rFonts w:ascii="Times New Roman" w:eastAsia="Times New Roman" w:hAnsi="Times New Roman" w:cs="Times New Roman"/>
          <w:sz w:val="24"/>
          <w:szCs w:val="24"/>
          <w:lang w:eastAsia="ru-RU"/>
        </w:rPr>
        <w:t>детский сад «Солнышко», МБОУ «СШ №5», МБОУ «С</w:t>
      </w:r>
      <w:r>
        <w:rPr>
          <w:rFonts w:ascii="Times New Roman" w:eastAsia="Times New Roman" w:hAnsi="Times New Roman" w:cs="Times New Roman"/>
          <w:sz w:val="24"/>
          <w:szCs w:val="24"/>
          <w:lang w:eastAsia="ru-RU"/>
        </w:rPr>
        <w:t>ОШ №3</w:t>
      </w:r>
      <w:r w:rsidRPr="00A6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ДОД «Ш</w:t>
      </w:r>
      <w:r w:rsidRPr="00A6771F">
        <w:rPr>
          <w:rFonts w:ascii="Times New Roman" w:eastAsia="Times New Roman" w:hAnsi="Times New Roman" w:cs="Times New Roman"/>
          <w:sz w:val="24"/>
          <w:szCs w:val="24"/>
          <w:lang w:eastAsia="ru-RU"/>
        </w:rPr>
        <w:t xml:space="preserve">кола искусств», </w:t>
      </w:r>
      <w:r w:rsidRPr="00DE46B5">
        <w:rPr>
          <w:rFonts w:ascii="Times New Roman" w:eastAsia="Times New Roman" w:hAnsi="Times New Roman" w:cs="Times New Roman"/>
          <w:sz w:val="24"/>
          <w:szCs w:val="24"/>
          <w:lang w:eastAsia="ru-RU"/>
        </w:rPr>
        <w:t xml:space="preserve">БУ  ХМАО – Югры «КЦСОН «Жемчужина», </w:t>
      </w:r>
      <w:r>
        <w:rPr>
          <w:rFonts w:ascii="Times New Roman" w:eastAsia="Times New Roman" w:hAnsi="Times New Roman" w:cs="Times New Roman"/>
          <w:sz w:val="24"/>
          <w:szCs w:val="24"/>
          <w:lang w:eastAsia="ru-RU"/>
        </w:rPr>
        <w:t>городская детская библиотека</w:t>
      </w:r>
      <w:r w:rsidRPr="00A6771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Учреждение привлекает к занятиям</w:t>
      </w:r>
      <w:r w:rsidRPr="00A6771F">
        <w:rPr>
          <w:rFonts w:ascii="Times New Roman" w:hAnsi="Times New Roman" w:cs="Times New Roman"/>
          <w:sz w:val="24"/>
          <w:szCs w:val="24"/>
        </w:rPr>
        <w:t xml:space="preserve"> учащихся всех образовательных </w:t>
      </w:r>
      <w:r>
        <w:rPr>
          <w:rFonts w:ascii="Times New Roman" w:hAnsi="Times New Roman" w:cs="Times New Roman"/>
          <w:sz w:val="24"/>
          <w:szCs w:val="24"/>
        </w:rPr>
        <w:t>организаций</w:t>
      </w:r>
      <w:r w:rsidR="0098464B">
        <w:rPr>
          <w:rFonts w:ascii="Times New Roman" w:hAnsi="Times New Roman" w:cs="Times New Roman"/>
          <w:sz w:val="24"/>
          <w:szCs w:val="24"/>
        </w:rPr>
        <w:t xml:space="preserve"> </w:t>
      </w:r>
      <w:r>
        <w:rPr>
          <w:rFonts w:ascii="Times New Roman" w:hAnsi="Times New Roman" w:cs="Times New Roman"/>
          <w:sz w:val="24"/>
          <w:szCs w:val="24"/>
        </w:rPr>
        <w:t>города</w:t>
      </w:r>
      <w:r w:rsidRPr="00A6771F">
        <w:rPr>
          <w:rFonts w:ascii="Times New Roman" w:hAnsi="Times New Roman" w:cs="Times New Roman"/>
          <w:sz w:val="24"/>
          <w:szCs w:val="24"/>
        </w:rPr>
        <w:t>,  решая задачи  создания комфортных условий для обучения детей с разным уровнем физического и интеллектуального ра</w:t>
      </w:r>
      <w:r>
        <w:rPr>
          <w:rFonts w:ascii="Times New Roman" w:hAnsi="Times New Roman" w:cs="Times New Roman"/>
          <w:sz w:val="24"/>
          <w:szCs w:val="24"/>
        </w:rPr>
        <w:t>звития</w:t>
      </w:r>
      <w:r w:rsidRPr="00A6771F">
        <w:rPr>
          <w:rFonts w:ascii="Times New Roman" w:hAnsi="Times New Roman" w:cs="Times New Roman"/>
          <w:sz w:val="24"/>
          <w:szCs w:val="24"/>
        </w:rPr>
        <w:t xml:space="preserve">, усиления ориентации на потребности и запросы семьи и личностного развития ребенка. </w:t>
      </w:r>
      <w:r w:rsidRPr="00AC0330">
        <w:rPr>
          <w:rFonts w:ascii="Times New Roman" w:hAnsi="Times New Roman" w:cs="Times New Roman"/>
          <w:sz w:val="24"/>
          <w:szCs w:val="24"/>
        </w:rPr>
        <w:t xml:space="preserve">В общеобразовательных </w:t>
      </w:r>
      <w:r>
        <w:rPr>
          <w:rFonts w:ascii="Times New Roman" w:hAnsi="Times New Roman" w:cs="Times New Roman"/>
          <w:sz w:val="24"/>
          <w:szCs w:val="24"/>
        </w:rPr>
        <w:t>организациях</w:t>
      </w:r>
      <w:r w:rsidRPr="00AC0330">
        <w:rPr>
          <w:rFonts w:ascii="Times New Roman" w:hAnsi="Times New Roman" w:cs="Times New Roman"/>
          <w:sz w:val="24"/>
          <w:szCs w:val="24"/>
        </w:rPr>
        <w:t xml:space="preserve"> города Когалыма обучается порядка 7050</w:t>
      </w:r>
      <w:r>
        <w:rPr>
          <w:rFonts w:ascii="Times New Roman" w:hAnsi="Times New Roman" w:cs="Times New Roman"/>
          <w:sz w:val="24"/>
          <w:szCs w:val="24"/>
        </w:rPr>
        <w:t>,</w:t>
      </w:r>
      <w:r w:rsidRPr="00AC0330">
        <w:rPr>
          <w:rFonts w:ascii="Times New Roman" w:hAnsi="Times New Roman" w:cs="Times New Roman"/>
          <w:sz w:val="24"/>
          <w:szCs w:val="24"/>
        </w:rPr>
        <w:t xml:space="preserve"> из них 911 детей посещаю</w:t>
      </w:r>
      <w:r>
        <w:rPr>
          <w:rFonts w:ascii="Times New Roman" w:hAnsi="Times New Roman" w:cs="Times New Roman"/>
          <w:sz w:val="24"/>
          <w:szCs w:val="24"/>
        </w:rPr>
        <w:t>т</w:t>
      </w:r>
      <w:r w:rsidRPr="00AC0330">
        <w:rPr>
          <w:rFonts w:ascii="Times New Roman" w:hAnsi="Times New Roman" w:cs="Times New Roman"/>
          <w:sz w:val="24"/>
          <w:szCs w:val="24"/>
        </w:rPr>
        <w:t xml:space="preserve"> МБОУ ДОД «ДДТ», что составляет 13% от общего количества школьников.</w:t>
      </w:r>
    </w:p>
    <w:p w:rsidR="00AC6BC5" w:rsidRPr="003A76CA" w:rsidRDefault="00AC6BC5" w:rsidP="00AC6BC5">
      <w:pPr>
        <w:spacing w:after="0" w:line="240" w:lineRule="auto"/>
        <w:ind w:firstLine="708"/>
        <w:jc w:val="both"/>
        <w:rPr>
          <w:rFonts w:ascii="Times New Roman" w:hAnsi="Times New Roman" w:cs="Times New Roman"/>
          <w:b/>
          <w:sz w:val="32"/>
          <w:szCs w:val="32"/>
        </w:rPr>
      </w:pPr>
      <w:r w:rsidRPr="00A6771F">
        <w:rPr>
          <w:rFonts w:ascii="Times New Roman" w:hAnsi="Times New Roman" w:cs="Times New Roman"/>
          <w:sz w:val="24"/>
          <w:szCs w:val="24"/>
        </w:rPr>
        <w:t xml:space="preserve">МБОУ ДОД «ДДТ» занимает определенное место в образовательном и культурном пространстве города Когалыма. Детские коллективы МБОУ ДОД «ДДТ» </w:t>
      </w:r>
      <w:r>
        <w:rPr>
          <w:rFonts w:ascii="Times New Roman" w:hAnsi="Times New Roman" w:cs="Times New Roman"/>
          <w:sz w:val="24"/>
          <w:szCs w:val="24"/>
        </w:rPr>
        <w:t xml:space="preserve">- </w:t>
      </w:r>
      <w:r w:rsidRPr="00A6771F">
        <w:rPr>
          <w:rFonts w:ascii="Times New Roman" w:hAnsi="Times New Roman" w:cs="Times New Roman"/>
          <w:sz w:val="24"/>
          <w:szCs w:val="24"/>
        </w:rPr>
        <w:t xml:space="preserve">постоянные участники праздничных мероприятий на концертных площадках города. </w:t>
      </w:r>
    </w:p>
    <w:p w:rsidR="00AC6BC5" w:rsidRPr="002A247E" w:rsidRDefault="00AC6BC5" w:rsidP="00AC6BC5">
      <w:pPr>
        <w:spacing w:after="0" w:line="240" w:lineRule="auto"/>
        <w:jc w:val="both"/>
        <w:rPr>
          <w:rFonts w:ascii="Times New Roman" w:hAnsi="Times New Roman" w:cs="Times New Roman"/>
          <w:color w:val="FF0000"/>
          <w:sz w:val="24"/>
          <w:szCs w:val="24"/>
        </w:rPr>
      </w:pPr>
    </w:p>
    <w:p w:rsidR="00AC6BC5" w:rsidRPr="00684CD8" w:rsidRDefault="00AC6BC5" w:rsidP="00AC6BC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2.3. </w:t>
      </w:r>
      <w:r w:rsidRPr="00684CD8">
        <w:rPr>
          <w:rFonts w:ascii="Times New Roman" w:hAnsi="Times New Roman" w:cs="Times New Roman"/>
          <w:sz w:val="24"/>
          <w:szCs w:val="24"/>
        </w:rPr>
        <w:t>Анализ состояния  заказа.</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В целях выявления социального заказа в </w:t>
      </w:r>
      <w:r>
        <w:rPr>
          <w:rFonts w:ascii="Times New Roman" w:hAnsi="Times New Roman" w:cs="Times New Roman"/>
          <w:sz w:val="24"/>
          <w:szCs w:val="24"/>
        </w:rPr>
        <w:t>МБОУ ДОД«</w:t>
      </w:r>
      <w:r w:rsidRPr="003144F9">
        <w:rPr>
          <w:rFonts w:ascii="Times New Roman" w:hAnsi="Times New Roman" w:cs="Times New Roman"/>
          <w:sz w:val="24"/>
          <w:szCs w:val="24"/>
        </w:rPr>
        <w:t>ДДТ</w:t>
      </w:r>
      <w:r>
        <w:rPr>
          <w:rFonts w:ascii="Times New Roman" w:hAnsi="Times New Roman" w:cs="Times New Roman"/>
          <w:sz w:val="24"/>
          <w:szCs w:val="24"/>
        </w:rPr>
        <w:t xml:space="preserve">» </w:t>
      </w:r>
      <w:r w:rsidRPr="003144F9">
        <w:rPr>
          <w:rFonts w:ascii="Times New Roman" w:hAnsi="Times New Roman" w:cs="Times New Roman"/>
          <w:sz w:val="24"/>
          <w:szCs w:val="24"/>
        </w:rPr>
        <w:t xml:space="preserve">регулярно проводится опрос и анкетирование педагогов, </w:t>
      </w:r>
      <w:r>
        <w:rPr>
          <w:rFonts w:ascii="Times New Roman" w:hAnsi="Times New Roman" w:cs="Times New Roman"/>
          <w:sz w:val="24"/>
          <w:szCs w:val="24"/>
        </w:rPr>
        <w:t>учащихся</w:t>
      </w:r>
      <w:r w:rsidRPr="003144F9">
        <w:rPr>
          <w:rFonts w:ascii="Times New Roman" w:hAnsi="Times New Roman" w:cs="Times New Roman"/>
          <w:sz w:val="24"/>
          <w:szCs w:val="24"/>
        </w:rPr>
        <w:t xml:space="preserve"> и их родителей</w:t>
      </w:r>
      <w:r>
        <w:rPr>
          <w:rFonts w:ascii="Times New Roman" w:hAnsi="Times New Roman" w:cs="Times New Roman"/>
          <w:sz w:val="24"/>
          <w:szCs w:val="24"/>
        </w:rPr>
        <w:t xml:space="preserve"> (законных представителей)</w:t>
      </w:r>
      <w:r w:rsidRPr="003144F9">
        <w:rPr>
          <w:rFonts w:ascii="Times New Roman" w:hAnsi="Times New Roman" w:cs="Times New Roman"/>
          <w:sz w:val="24"/>
          <w:szCs w:val="24"/>
        </w:rPr>
        <w:t>. Среди прочих вопросов предлагается определить степень удовлетворенности участников образова</w:t>
      </w:r>
      <w:r>
        <w:rPr>
          <w:rFonts w:ascii="Times New Roman" w:hAnsi="Times New Roman" w:cs="Times New Roman"/>
          <w:sz w:val="24"/>
          <w:szCs w:val="24"/>
        </w:rPr>
        <w:t>тельной деятельности</w:t>
      </w:r>
      <w:r w:rsidRPr="003144F9">
        <w:rPr>
          <w:rFonts w:ascii="Times New Roman" w:hAnsi="Times New Roman" w:cs="Times New Roman"/>
          <w:sz w:val="24"/>
          <w:szCs w:val="24"/>
        </w:rPr>
        <w:t xml:space="preserve"> различными аспектами функционирования учреждения, сформировать предложения по его развитию.</w:t>
      </w:r>
    </w:p>
    <w:p w:rsidR="00AC6BC5" w:rsidRDefault="00AC6BC5" w:rsidP="00AC6B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Проведенный анализ запроса</w:t>
      </w:r>
      <w:r w:rsidRPr="003144F9">
        <w:rPr>
          <w:rFonts w:ascii="Times New Roman" w:hAnsi="Times New Roman" w:cs="Times New Roman"/>
          <w:sz w:val="24"/>
          <w:szCs w:val="24"/>
        </w:rPr>
        <w:t xml:space="preserve"> родителей</w:t>
      </w:r>
      <w:r>
        <w:rPr>
          <w:rFonts w:ascii="Times New Roman" w:hAnsi="Times New Roman" w:cs="Times New Roman"/>
          <w:sz w:val="24"/>
          <w:szCs w:val="24"/>
        </w:rPr>
        <w:t xml:space="preserve"> (законных представителей)</w:t>
      </w:r>
      <w:r w:rsidRPr="003144F9">
        <w:rPr>
          <w:rFonts w:ascii="Times New Roman" w:hAnsi="Times New Roman" w:cs="Times New Roman"/>
          <w:sz w:val="24"/>
          <w:szCs w:val="24"/>
        </w:rPr>
        <w:t xml:space="preserve"> показывает приоритет ценности образования и практических п</w:t>
      </w:r>
      <w:r>
        <w:rPr>
          <w:rFonts w:ascii="Times New Roman" w:hAnsi="Times New Roman" w:cs="Times New Roman"/>
          <w:sz w:val="24"/>
          <w:szCs w:val="24"/>
        </w:rPr>
        <w:t>одходов к обучению и воспитанию. Р</w:t>
      </w:r>
      <w:r w:rsidRPr="003144F9">
        <w:rPr>
          <w:rFonts w:ascii="Times New Roman" w:hAnsi="Times New Roman" w:cs="Times New Roman"/>
          <w:sz w:val="24"/>
          <w:szCs w:val="24"/>
        </w:rPr>
        <w:t>одителей</w:t>
      </w:r>
      <w:r>
        <w:rPr>
          <w:rFonts w:ascii="Times New Roman" w:hAnsi="Times New Roman" w:cs="Times New Roman"/>
          <w:sz w:val="24"/>
          <w:szCs w:val="24"/>
        </w:rPr>
        <w:t xml:space="preserve"> (законных представителей)</w:t>
      </w:r>
      <w:r w:rsidRPr="003144F9">
        <w:rPr>
          <w:rFonts w:ascii="Times New Roman" w:hAnsi="Times New Roman" w:cs="Times New Roman"/>
          <w:sz w:val="24"/>
          <w:szCs w:val="24"/>
        </w:rPr>
        <w:t>интересуют программы, обеспечивающие творческое развитие ребенка (90%), программы, пропагандирующие здоровый образ жизни и развивающие физические качества</w:t>
      </w:r>
      <w:r>
        <w:rPr>
          <w:rFonts w:ascii="Times New Roman" w:hAnsi="Times New Roman" w:cs="Times New Roman"/>
          <w:sz w:val="24"/>
          <w:szCs w:val="24"/>
        </w:rPr>
        <w:t xml:space="preserve">, а также </w:t>
      </w:r>
      <w:r w:rsidRPr="003144F9">
        <w:rPr>
          <w:rFonts w:ascii="Times New Roman" w:hAnsi="Times New Roman" w:cs="Times New Roman"/>
          <w:sz w:val="24"/>
          <w:szCs w:val="24"/>
        </w:rPr>
        <w:t>идея предоставления детям возможности попробовать себя в различных видах деятельности перед своим выбором</w:t>
      </w:r>
      <w:r>
        <w:rPr>
          <w:rFonts w:ascii="Times New Roman" w:hAnsi="Times New Roman" w:cs="Times New Roman"/>
          <w:sz w:val="24"/>
          <w:szCs w:val="24"/>
        </w:rPr>
        <w:t>. Кроме того, им важно</w:t>
      </w:r>
      <w:r w:rsidRPr="003144F9">
        <w:rPr>
          <w:rFonts w:ascii="Times New Roman" w:hAnsi="Times New Roman" w:cs="Times New Roman"/>
          <w:sz w:val="24"/>
          <w:szCs w:val="24"/>
        </w:rPr>
        <w:t xml:space="preserve"> отношение педагога к детям (88%) и результат деятельности (81%), который поможет профессионально </w:t>
      </w:r>
      <w:r>
        <w:rPr>
          <w:rFonts w:ascii="Times New Roman" w:hAnsi="Times New Roman" w:cs="Times New Roman"/>
          <w:sz w:val="24"/>
          <w:szCs w:val="24"/>
        </w:rPr>
        <w:t>с</w:t>
      </w:r>
      <w:r w:rsidRPr="003144F9">
        <w:rPr>
          <w:rFonts w:ascii="Times New Roman" w:hAnsi="Times New Roman" w:cs="Times New Roman"/>
          <w:sz w:val="24"/>
          <w:szCs w:val="24"/>
        </w:rPr>
        <w:t xml:space="preserve">ориентироваться и выбрать направление дальнейшего обучения и </w:t>
      </w:r>
      <w:r>
        <w:rPr>
          <w:rFonts w:ascii="Times New Roman" w:hAnsi="Times New Roman" w:cs="Times New Roman"/>
          <w:sz w:val="24"/>
          <w:szCs w:val="24"/>
        </w:rPr>
        <w:t>трудовой деятельности</w:t>
      </w:r>
      <w:r w:rsidRPr="003144F9">
        <w:rPr>
          <w:rFonts w:ascii="Times New Roman" w:hAnsi="Times New Roman" w:cs="Times New Roman"/>
          <w:sz w:val="24"/>
          <w:szCs w:val="24"/>
        </w:rPr>
        <w:t xml:space="preserve">. Родителей </w:t>
      </w:r>
      <w:r>
        <w:rPr>
          <w:rFonts w:ascii="Times New Roman" w:hAnsi="Times New Roman" w:cs="Times New Roman"/>
          <w:sz w:val="24"/>
          <w:szCs w:val="24"/>
        </w:rPr>
        <w:t xml:space="preserve"> (законных представителей) </w:t>
      </w:r>
      <w:r w:rsidRPr="003144F9">
        <w:rPr>
          <w:rFonts w:ascii="Times New Roman" w:hAnsi="Times New Roman" w:cs="Times New Roman"/>
          <w:sz w:val="24"/>
          <w:szCs w:val="24"/>
        </w:rPr>
        <w:t>привлекает идея предоставления детям возможности попробовать себя в различных видах деятельности перед своим выбором.</w:t>
      </w:r>
      <w:r>
        <w:rPr>
          <w:rFonts w:ascii="Times New Roman" w:hAnsi="Times New Roman" w:cs="Times New Roman"/>
          <w:sz w:val="24"/>
          <w:szCs w:val="24"/>
        </w:rPr>
        <w:t xml:space="preserve"> </w:t>
      </w:r>
      <w:r w:rsidRPr="003144F9">
        <w:rPr>
          <w:rFonts w:ascii="Times New Roman" w:hAnsi="Times New Roman" w:cs="Times New Roman"/>
          <w:sz w:val="24"/>
          <w:szCs w:val="24"/>
        </w:rPr>
        <w:t>Родители</w:t>
      </w:r>
      <w:r>
        <w:rPr>
          <w:rFonts w:ascii="Times New Roman" w:hAnsi="Times New Roman" w:cs="Times New Roman"/>
          <w:sz w:val="24"/>
          <w:szCs w:val="24"/>
        </w:rPr>
        <w:t xml:space="preserve"> (законные представители)</w:t>
      </w:r>
      <w:r w:rsidRPr="003144F9">
        <w:rPr>
          <w:rFonts w:ascii="Times New Roman" w:hAnsi="Times New Roman" w:cs="Times New Roman"/>
          <w:sz w:val="24"/>
          <w:szCs w:val="24"/>
        </w:rPr>
        <w:t xml:space="preserve"> готовы участвовать в становлении личности ребенка ч</w:t>
      </w:r>
      <w:r>
        <w:rPr>
          <w:rFonts w:ascii="Times New Roman" w:hAnsi="Times New Roman" w:cs="Times New Roman"/>
          <w:sz w:val="24"/>
          <w:szCs w:val="24"/>
        </w:rPr>
        <w:t>ерез дополнительное образование -</w:t>
      </w:r>
      <w:r w:rsidRPr="003144F9">
        <w:rPr>
          <w:rFonts w:ascii="Times New Roman" w:hAnsi="Times New Roman" w:cs="Times New Roman"/>
          <w:sz w:val="24"/>
          <w:szCs w:val="24"/>
        </w:rPr>
        <w:t xml:space="preserve"> 60% родителей</w:t>
      </w:r>
      <w:r>
        <w:rPr>
          <w:rFonts w:ascii="Times New Roman" w:hAnsi="Times New Roman" w:cs="Times New Roman"/>
          <w:sz w:val="24"/>
          <w:szCs w:val="24"/>
        </w:rPr>
        <w:t xml:space="preserve"> (законных представителей)</w:t>
      </w:r>
      <w:r w:rsidRPr="003144F9">
        <w:rPr>
          <w:rFonts w:ascii="Times New Roman" w:hAnsi="Times New Roman" w:cs="Times New Roman"/>
          <w:sz w:val="24"/>
          <w:szCs w:val="24"/>
        </w:rPr>
        <w:t>, принимать участие в планировании</w:t>
      </w:r>
      <w:r>
        <w:rPr>
          <w:rFonts w:ascii="Times New Roman" w:hAnsi="Times New Roman" w:cs="Times New Roman"/>
          <w:sz w:val="24"/>
          <w:szCs w:val="24"/>
        </w:rPr>
        <w:t xml:space="preserve"> - 30% </w:t>
      </w:r>
      <w:r w:rsidRPr="003144F9">
        <w:rPr>
          <w:rFonts w:ascii="Times New Roman" w:hAnsi="Times New Roman" w:cs="Times New Roman"/>
          <w:sz w:val="24"/>
          <w:szCs w:val="24"/>
        </w:rPr>
        <w:t>, в совместном творчестве</w:t>
      </w:r>
      <w:r>
        <w:rPr>
          <w:rFonts w:ascii="Times New Roman" w:hAnsi="Times New Roman" w:cs="Times New Roman"/>
          <w:sz w:val="24"/>
          <w:szCs w:val="24"/>
        </w:rPr>
        <w:t xml:space="preserve"> - 20%</w:t>
      </w:r>
      <w:r w:rsidRPr="003144F9">
        <w:rPr>
          <w:rFonts w:ascii="Times New Roman" w:hAnsi="Times New Roman" w:cs="Times New Roman"/>
          <w:sz w:val="24"/>
          <w:szCs w:val="24"/>
        </w:rPr>
        <w:t>.</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Дети положительно оценивают занятия в </w:t>
      </w:r>
      <w:r>
        <w:rPr>
          <w:rFonts w:ascii="Times New Roman" w:hAnsi="Times New Roman" w:cs="Times New Roman"/>
          <w:sz w:val="24"/>
          <w:szCs w:val="24"/>
        </w:rPr>
        <w:t>МБОУ ДОД</w:t>
      </w:r>
      <w:r w:rsidR="0098464B">
        <w:rPr>
          <w:rFonts w:ascii="Times New Roman" w:hAnsi="Times New Roman" w:cs="Times New Roman"/>
          <w:sz w:val="24"/>
          <w:szCs w:val="24"/>
        </w:rPr>
        <w:t xml:space="preserve"> </w:t>
      </w:r>
      <w:r>
        <w:rPr>
          <w:rFonts w:ascii="Times New Roman" w:hAnsi="Times New Roman" w:cs="Times New Roman"/>
          <w:sz w:val="24"/>
          <w:szCs w:val="24"/>
        </w:rPr>
        <w:t>«</w:t>
      </w:r>
      <w:r w:rsidRPr="003144F9">
        <w:rPr>
          <w:rFonts w:ascii="Times New Roman" w:hAnsi="Times New Roman" w:cs="Times New Roman"/>
          <w:sz w:val="24"/>
          <w:szCs w:val="24"/>
        </w:rPr>
        <w:t>ДДТ</w:t>
      </w:r>
      <w:r>
        <w:rPr>
          <w:rFonts w:ascii="Times New Roman" w:hAnsi="Times New Roman" w:cs="Times New Roman"/>
          <w:sz w:val="24"/>
          <w:szCs w:val="24"/>
        </w:rPr>
        <w:t>»</w:t>
      </w:r>
      <w:r w:rsidRPr="003144F9">
        <w:rPr>
          <w:rFonts w:ascii="Times New Roman" w:hAnsi="Times New Roman" w:cs="Times New Roman"/>
          <w:sz w:val="24"/>
          <w:szCs w:val="24"/>
        </w:rPr>
        <w:t>, в первую очередь коммуникативные взаимоотношения (97%) и самостоя</w:t>
      </w:r>
      <w:r>
        <w:rPr>
          <w:rFonts w:ascii="Times New Roman" w:hAnsi="Times New Roman" w:cs="Times New Roman"/>
          <w:sz w:val="24"/>
          <w:szCs w:val="24"/>
        </w:rPr>
        <w:t>тельность в деятельности (93%).</w:t>
      </w:r>
    </w:p>
    <w:p w:rsidR="00AC6BC5" w:rsidRDefault="00AC6BC5" w:rsidP="00AC6B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МБОУ ДОД</w:t>
      </w:r>
      <w:r w:rsidR="0098464B">
        <w:rPr>
          <w:rFonts w:ascii="Times New Roman" w:hAnsi="Times New Roman" w:cs="Times New Roman"/>
          <w:sz w:val="24"/>
          <w:szCs w:val="24"/>
        </w:rPr>
        <w:t xml:space="preserve"> </w:t>
      </w:r>
      <w:r>
        <w:rPr>
          <w:rFonts w:ascii="Times New Roman" w:hAnsi="Times New Roman" w:cs="Times New Roman"/>
          <w:sz w:val="24"/>
          <w:szCs w:val="24"/>
        </w:rPr>
        <w:t>«</w:t>
      </w:r>
      <w:r w:rsidRPr="003144F9">
        <w:rPr>
          <w:rFonts w:ascii="Times New Roman" w:hAnsi="Times New Roman" w:cs="Times New Roman"/>
          <w:sz w:val="24"/>
          <w:szCs w:val="24"/>
        </w:rPr>
        <w:t>ДДТ</w:t>
      </w:r>
      <w:r>
        <w:rPr>
          <w:rFonts w:ascii="Times New Roman" w:hAnsi="Times New Roman" w:cs="Times New Roman"/>
          <w:sz w:val="24"/>
          <w:szCs w:val="24"/>
        </w:rPr>
        <w:t xml:space="preserve">» </w:t>
      </w:r>
      <w:r w:rsidRPr="003144F9">
        <w:rPr>
          <w:rFonts w:ascii="Times New Roman" w:hAnsi="Times New Roman" w:cs="Times New Roman"/>
          <w:sz w:val="24"/>
          <w:szCs w:val="24"/>
        </w:rPr>
        <w:t xml:space="preserve">тесно взаимодействует с образовательными </w:t>
      </w:r>
      <w:r>
        <w:rPr>
          <w:rFonts w:ascii="Times New Roman" w:hAnsi="Times New Roman" w:cs="Times New Roman"/>
          <w:sz w:val="24"/>
          <w:szCs w:val="24"/>
        </w:rPr>
        <w:t>организациями города</w:t>
      </w:r>
      <w:r w:rsidRPr="003144F9">
        <w:rPr>
          <w:rFonts w:ascii="Times New Roman" w:hAnsi="Times New Roman" w:cs="Times New Roman"/>
          <w:sz w:val="24"/>
          <w:szCs w:val="24"/>
        </w:rPr>
        <w:t xml:space="preserve">. Опыт работы </w:t>
      </w:r>
      <w:r>
        <w:rPr>
          <w:rFonts w:ascii="Times New Roman" w:hAnsi="Times New Roman" w:cs="Times New Roman"/>
          <w:sz w:val="24"/>
          <w:szCs w:val="24"/>
        </w:rPr>
        <w:t>МБОУ ДОД  «</w:t>
      </w:r>
      <w:r w:rsidRPr="003144F9">
        <w:rPr>
          <w:rFonts w:ascii="Times New Roman" w:hAnsi="Times New Roman" w:cs="Times New Roman"/>
          <w:sz w:val="24"/>
          <w:szCs w:val="24"/>
        </w:rPr>
        <w:t>ДДТ</w:t>
      </w:r>
      <w:r>
        <w:rPr>
          <w:rFonts w:ascii="Times New Roman" w:hAnsi="Times New Roman" w:cs="Times New Roman"/>
          <w:sz w:val="24"/>
          <w:szCs w:val="24"/>
        </w:rPr>
        <w:t xml:space="preserve">» </w:t>
      </w:r>
      <w:r w:rsidRPr="003144F9">
        <w:rPr>
          <w:rFonts w:ascii="Times New Roman" w:hAnsi="Times New Roman" w:cs="Times New Roman"/>
          <w:sz w:val="24"/>
          <w:szCs w:val="24"/>
        </w:rPr>
        <w:t>позволяет организовывать на своей баз</w:t>
      </w:r>
      <w:r>
        <w:rPr>
          <w:rFonts w:ascii="Times New Roman" w:hAnsi="Times New Roman" w:cs="Times New Roman"/>
          <w:sz w:val="24"/>
          <w:szCs w:val="24"/>
        </w:rPr>
        <w:t>е мастер-классы и семинары для педагогических работников общеобразовательных организаций города Когалыма.</w:t>
      </w:r>
    </w:p>
    <w:p w:rsidR="00AC6BC5" w:rsidRPr="003144F9" w:rsidRDefault="00AC6BC5" w:rsidP="00AC6BC5">
      <w:pPr>
        <w:spacing w:after="0" w:line="240" w:lineRule="auto"/>
        <w:jc w:val="both"/>
        <w:rPr>
          <w:rFonts w:ascii="Times New Roman" w:hAnsi="Times New Roman" w:cs="Times New Roman"/>
          <w:sz w:val="24"/>
          <w:szCs w:val="24"/>
        </w:rPr>
      </w:pPr>
    </w:p>
    <w:p w:rsidR="00AC6BC5" w:rsidRPr="003144F9" w:rsidRDefault="00AC6BC5" w:rsidP="00AC6BC5">
      <w:pPr>
        <w:pStyle w:val="a3"/>
        <w:numPr>
          <w:ilvl w:val="1"/>
          <w:numId w:val="2"/>
        </w:numPr>
        <w:spacing w:after="0" w:line="240" w:lineRule="auto"/>
        <w:ind w:left="426"/>
        <w:jc w:val="both"/>
        <w:rPr>
          <w:rFonts w:ascii="Times New Roman" w:hAnsi="Times New Roman" w:cs="Times New Roman"/>
          <w:sz w:val="24"/>
          <w:szCs w:val="24"/>
        </w:rPr>
      </w:pPr>
      <w:r w:rsidRPr="003144F9">
        <w:rPr>
          <w:rFonts w:ascii="Times New Roman" w:hAnsi="Times New Roman" w:cs="Times New Roman"/>
          <w:sz w:val="24"/>
          <w:szCs w:val="24"/>
        </w:rPr>
        <w:t>Анализ основных проблем в деятельности МБОУ ДОД «ДДТ».</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Анализ полученных в результате проведения мониторинга данных позволяет сделать ряд выводов об актуальном состоянии качества образования в МБОУ ДОД «ДДТ» по основным направлениям деятельности.</w:t>
      </w:r>
    </w:p>
    <w:p w:rsidR="00AC6BC5" w:rsidRDefault="00AC6BC5" w:rsidP="00AC6B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3144F9">
        <w:rPr>
          <w:rFonts w:ascii="Times New Roman" w:hAnsi="Times New Roman" w:cs="Times New Roman"/>
          <w:sz w:val="24"/>
          <w:szCs w:val="24"/>
        </w:rPr>
        <w:t>абота учреждения в аспекте качества управления как составляющей качества образования в целом, осуществляется в режиме стабильного функционирования.</w:t>
      </w:r>
      <w:r>
        <w:rPr>
          <w:rFonts w:ascii="Times New Roman" w:hAnsi="Times New Roman" w:cs="Times New Roman"/>
          <w:sz w:val="24"/>
          <w:szCs w:val="24"/>
        </w:rPr>
        <w:t> Все участники образовательной деятельности в основном</w:t>
      </w:r>
      <w:r w:rsidRPr="003144F9">
        <w:rPr>
          <w:rFonts w:ascii="Times New Roman" w:hAnsi="Times New Roman" w:cs="Times New Roman"/>
          <w:sz w:val="24"/>
          <w:szCs w:val="24"/>
        </w:rPr>
        <w:t xml:space="preserve"> удовлетворены результатами </w:t>
      </w:r>
      <w:r>
        <w:rPr>
          <w:rFonts w:ascii="Times New Roman" w:hAnsi="Times New Roman" w:cs="Times New Roman"/>
          <w:sz w:val="24"/>
          <w:szCs w:val="24"/>
        </w:rPr>
        <w:t xml:space="preserve">работы </w:t>
      </w:r>
      <w:r w:rsidRPr="003144F9">
        <w:rPr>
          <w:rFonts w:ascii="Times New Roman" w:hAnsi="Times New Roman" w:cs="Times New Roman"/>
          <w:sz w:val="24"/>
          <w:szCs w:val="24"/>
        </w:rPr>
        <w:t xml:space="preserve"> МБОУ ДОД «ДДТ».</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Вместе с тем, зоной актуального развития управленческой деятельности учреждения является создание системы информирования педагогов, родителей</w:t>
      </w:r>
      <w:r>
        <w:rPr>
          <w:rFonts w:ascii="Times New Roman" w:hAnsi="Times New Roman" w:cs="Times New Roman"/>
          <w:sz w:val="24"/>
          <w:szCs w:val="24"/>
        </w:rPr>
        <w:t xml:space="preserve"> (законных представителей)</w:t>
      </w:r>
      <w:r w:rsidRPr="003144F9">
        <w:rPr>
          <w:rFonts w:ascii="Times New Roman" w:hAnsi="Times New Roman" w:cs="Times New Roman"/>
          <w:sz w:val="24"/>
          <w:szCs w:val="24"/>
        </w:rPr>
        <w:t xml:space="preserve"> и детей о различных сторонах деятельности учреждения, связанных с управлением учреждением: о существующей нормативно-правовой базе, органах общественного управления, о планировании и контроле деятельности. Это обусловлено тем, что во взаимодей</w:t>
      </w:r>
      <w:r>
        <w:rPr>
          <w:rFonts w:ascii="Times New Roman" w:hAnsi="Times New Roman" w:cs="Times New Roman"/>
          <w:sz w:val="24"/>
          <w:szCs w:val="24"/>
        </w:rPr>
        <w:t>ствии участников образовательной деятельности</w:t>
      </w:r>
      <w:r w:rsidRPr="003144F9">
        <w:rPr>
          <w:rFonts w:ascii="Times New Roman" w:hAnsi="Times New Roman" w:cs="Times New Roman"/>
          <w:sz w:val="24"/>
          <w:szCs w:val="24"/>
        </w:rPr>
        <w:t xml:space="preserve"> наблюдается снижение уровня знания содержания основных документов (как федерального и регионального уровня, так и локальных, принятых в образовательном учреждении), нормирующих все процессы, протекающие в учреждении.</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Учитывая приоритеты государственной политики в области образования по расширению влияния и функций общественного управления, перед администрацией </w:t>
      </w:r>
      <w:r>
        <w:rPr>
          <w:rFonts w:ascii="Times New Roman" w:hAnsi="Times New Roman" w:cs="Times New Roman"/>
          <w:sz w:val="24"/>
          <w:szCs w:val="24"/>
        </w:rPr>
        <w:t>МБОУ ДОД«</w:t>
      </w:r>
      <w:r w:rsidRPr="003144F9">
        <w:rPr>
          <w:rFonts w:ascii="Times New Roman" w:hAnsi="Times New Roman" w:cs="Times New Roman"/>
          <w:sz w:val="24"/>
          <w:szCs w:val="24"/>
        </w:rPr>
        <w:t>ДДТ</w:t>
      </w:r>
      <w:r>
        <w:rPr>
          <w:rFonts w:ascii="Times New Roman" w:hAnsi="Times New Roman" w:cs="Times New Roman"/>
          <w:sz w:val="24"/>
          <w:szCs w:val="24"/>
        </w:rPr>
        <w:t xml:space="preserve">» </w:t>
      </w:r>
      <w:r w:rsidRPr="003144F9">
        <w:rPr>
          <w:rFonts w:ascii="Times New Roman" w:hAnsi="Times New Roman" w:cs="Times New Roman"/>
          <w:sz w:val="24"/>
          <w:szCs w:val="24"/>
        </w:rPr>
        <w:t xml:space="preserve">стоит важная задача </w:t>
      </w:r>
      <w:r>
        <w:rPr>
          <w:rFonts w:ascii="Times New Roman" w:hAnsi="Times New Roman" w:cs="Times New Roman"/>
          <w:sz w:val="24"/>
          <w:szCs w:val="24"/>
        </w:rPr>
        <w:t>совершенствования</w:t>
      </w:r>
      <w:r w:rsidRPr="003144F9">
        <w:rPr>
          <w:rFonts w:ascii="Times New Roman" w:hAnsi="Times New Roman" w:cs="Times New Roman"/>
          <w:sz w:val="24"/>
          <w:szCs w:val="24"/>
        </w:rPr>
        <w:t xml:space="preserve"> деятельности органов соуправления.</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Вызывают опасение факты, свидетельствующие о неоднозначном понимании педагогами сущности инновационной деятельности. В связи с этим одной из задач систем</w:t>
      </w:r>
      <w:r>
        <w:rPr>
          <w:rFonts w:ascii="Times New Roman" w:hAnsi="Times New Roman" w:cs="Times New Roman"/>
          <w:sz w:val="24"/>
          <w:szCs w:val="24"/>
        </w:rPr>
        <w:t xml:space="preserve">ы работы с кадрами методической </w:t>
      </w:r>
      <w:r w:rsidRPr="003144F9">
        <w:rPr>
          <w:rFonts w:ascii="Times New Roman" w:hAnsi="Times New Roman" w:cs="Times New Roman"/>
          <w:sz w:val="24"/>
          <w:szCs w:val="24"/>
        </w:rPr>
        <w:t>служб</w:t>
      </w:r>
      <w:r>
        <w:rPr>
          <w:rFonts w:ascii="Times New Roman" w:hAnsi="Times New Roman" w:cs="Times New Roman"/>
          <w:sz w:val="24"/>
          <w:szCs w:val="24"/>
        </w:rPr>
        <w:t>ы</w:t>
      </w:r>
      <w:r w:rsidRPr="003144F9">
        <w:rPr>
          <w:rFonts w:ascii="Times New Roman" w:hAnsi="Times New Roman" w:cs="Times New Roman"/>
          <w:sz w:val="24"/>
          <w:szCs w:val="24"/>
        </w:rPr>
        <w:t xml:space="preserve"> учреждения является обучение педагогов современному подходу к пониманию инновационной деятельности.</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Безусловно, «сильным» звеном в определ</w:t>
      </w:r>
      <w:r>
        <w:rPr>
          <w:rFonts w:ascii="Times New Roman" w:hAnsi="Times New Roman" w:cs="Times New Roman"/>
          <w:sz w:val="24"/>
          <w:szCs w:val="24"/>
        </w:rPr>
        <w:t>ении качества образовательной деятельности</w:t>
      </w:r>
      <w:r w:rsidRPr="003144F9">
        <w:rPr>
          <w:rFonts w:ascii="Times New Roman" w:hAnsi="Times New Roman" w:cs="Times New Roman"/>
          <w:sz w:val="24"/>
          <w:szCs w:val="24"/>
        </w:rPr>
        <w:t xml:space="preserve"> в </w:t>
      </w:r>
      <w:r>
        <w:rPr>
          <w:rFonts w:ascii="Times New Roman" w:hAnsi="Times New Roman" w:cs="Times New Roman"/>
          <w:sz w:val="24"/>
          <w:szCs w:val="24"/>
        </w:rPr>
        <w:t>МБОУ ДОД «</w:t>
      </w:r>
      <w:r w:rsidRPr="003144F9">
        <w:rPr>
          <w:rFonts w:ascii="Times New Roman" w:hAnsi="Times New Roman" w:cs="Times New Roman"/>
          <w:sz w:val="24"/>
          <w:szCs w:val="24"/>
        </w:rPr>
        <w:t>ДДТ</w:t>
      </w:r>
      <w:r>
        <w:rPr>
          <w:rFonts w:ascii="Times New Roman" w:hAnsi="Times New Roman" w:cs="Times New Roman"/>
          <w:sz w:val="24"/>
          <w:szCs w:val="24"/>
        </w:rPr>
        <w:t>»</w:t>
      </w:r>
      <w:r w:rsidRPr="003144F9">
        <w:rPr>
          <w:rFonts w:ascii="Times New Roman" w:hAnsi="Times New Roman" w:cs="Times New Roman"/>
          <w:sz w:val="24"/>
          <w:szCs w:val="24"/>
        </w:rPr>
        <w:t xml:space="preserve"> можно считать</w:t>
      </w:r>
      <w:r>
        <w:rPr>
          <w:rFonts w:ascii="Times New Roman" w:hAnsi="Times New Roman" w:cs="Times New Roman"/>
          <w:sz w:val="24"/>
          <w:szCs w:val="24"/>
        </w:rPr>
        <w:t xml:space="preserve"> дополнительные обще</w:t>
      </w:r>
      <w:r w:rsidRPr="003144F9">
        <w:rPr>
          <w:rFonts w:ascii="Times New Roman" w:hAnsi="Times New Roman" w:cs="Times New Roman"/>
          <w:sz w:val="24"/>
          <w:szCs w:val="24"/>
        </w:rPr>
        <w:t>образовательные программы, разрабатываемые педагогами. Образовательные программы не только нормируют и регулируют деятельность всех участников образовательно</w:t>
      </w:r>
      <w:r>
        <w:rPr>
          <w:rFonts w:ascii="Times New Roman" w:hAnsi="Times New Roman" w:cs="Times New Roman"/>
          <w:sz w:val="24"/>
          <w:szCs w:val="24"/>
        </w:rPr>
        <w:t>й деятельности</w:t>
      </w:r>
      <w:r w:rsidRPr="003144F9">
        <w:rPr>
          <w:rFonts w:ascii="Times New Roman" w:hAnsi="Times New Roman" w:cs="Times New Roman"/>
          <w:sz w:val="24"/>
          <w:szCs w:val="24"/>
        </w:rPr>
        <w:t>, но и отражают многообразие направлений и содержания дополнительного образования детей. Тем не менее, в ходе проведенной экспертизы образовательных программ выявлено, что более 10% образовательных программ требуют обязательной корректировки содержания в свете современных требований к образованию.</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Одним из «слабых» звеньев качества образования в </w:t>
      </w:r>
      <w:r>
        <w:rPr>
          <w:rFonts w:ascii="Times New Roman" w:hAnsi="Times New Roman" w:cs="Times New Roman"/>
          <w:sz w:val="24"/>
          <w:szCs w:val="24"/>
        </w:rPr>
        <w:t>МБОУ ДОД«</w:t>
      </w:r>
      <w:r w:rsidRPr="003144F9">
        <w:rPr>
          <w:rFonts w:ascii="Times New Roman" w:hAnsi="Times New Roman" w:cs="Times New Roman"/>
          <w:sz w:val="24"/>
          <w:szCs w:val="24"/>
        </w:rPr>
        <w:t>ДДТ</w:t>
      </w:r>
      <w:r>
        <w:rPr>
          <w:rFonts w:ascii="Times New Roman" w:hAnsi="Times New Roman" w:cs="Times New Roman"/>
          <w:sz w:val="24"/>
          <w:szCs w:val="24"/>
        </w:rPr>
        <w:t>»</w:t>
      </w:r>
      <w:r w:rsidRPr="003144F9">
        <w:rPr>
          <w:rFonts w:ascii="Times New Roman" w:hAnsi="Times New Roman" w:cs="Times New Roman"/>
          <w:sz w:val="24"/>
          <w:szCs w:val="24"/>
        </w:rPr>
        <w:t xml:space="preserve"> является и</w:t>
      </w:r>
      <w:r>
        <w:rPr>
          <w:rFonts w:ascii="Times New Roman" w:hAnsi="Times New Roman" w:cs="Times New Roman"/>
          <w:sz w:val="24"/>
          <w:szCs w:val="24"/>
        </w:rPr>
        <w:t>нформатизация образовательной деятельности</w:t>
      </w:r>
      <w:r w:rsidRPr="003144F9">
        <w:rPr>
          <w:rFonts w:ascii="Times New Roman" w:hAnsi="Times New Roman" w:cs="Times New Roman"/>
          <w:sz w:val="24"/>
          <w:szCs w:val="24"/>
        </w:rPr>
        <w:t>. Здесь следует отметить низкий уровень удовлетворенности педагогов дополнительного образования средствами информатизации и программными продуктами к ним.</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 xml:space="preserve">В ходе проведения анкетирования педагогов стала очевидной еще одна проблема - недостаточная компетентность ряда специалистов дополнительного образования в вопросах информатизации. Многие респонденты затруднялись в разграничении понятий «средства информатизации», «информационные ресурсы», «программные продукты». Данный факт свидетельствует о том, что повышение компьютерной грамотности специалистов дополнительного образования должно стать, учитывая актуальность информатизации системы образования, предметом особого внимания методической службы </w:t>
      </w:r>
      <w:r>
        <w:rPr>
          <w:rFonts w:ascii="Times New Roman" w:hAnsi="Times New Roman" w:cs="Times New Roman"/>
          <w:sz w:val="24"/>
          <w:szCs w:val="24"/>
        </w:rPr>
        <w:t>МБОУ ДОД</w:t>
      </w:r>
      <w:r w:rsidR="0098464B">
        <w:rPr>
          <w:rFonts w:ascii="Times New Roman" w:hAnsi="Times New Roman" w:cs="Times New Roman"/>
          <w:sz w:val="24"/>
          <w:szCs w:val="24"/>
        </w:rPr>
        <w:t xml:space="preserve"> </w:t>
      </w:r>
      <w:r>
        <w:rPr>
          <w:rFonts w:ascii="Times New Roman" w:hAnsi="Times New Roman" w:cs="Times New Roman"/>
          <w:sz w:val="24"/>
          <w:szCs w:val="24"/>
        </w:rPr>
        <w:t>«</w:t>
      </w:r>
      <w:r w:rsidRPr="003144F9">
        <w:rPr>
          <w:rFonts w:ascii="Times New Roman" w:hAnsi="Times New Roman" w:cs="Times New Roman"/>
          <w:sz w:val="24"/>
          <w:szCs w:val="24"/>
        </w:rPr>
        <w:t>ДДТ</w:t>
      </w:r>
      <w:r>
        <w:rPr>
          <w:rFonts w:ascii="Times New Roman" w:hAnsi="Times New Roman" w:cs="Times New Roman"/>
          <w:sz w:val="24"/>
          <w:szCs w:val="24"/>
        </w:rPr>
        <w:t>»</w:t>
      </w:r>
      <w:r w:rsidRPr="003144F9">
        <w:rPr>
          <w:rFonts w:ascii="Times New Roman" w:hAnsi="Times New Roman" w:cs="Times New Roman"/>
          <w:sz w:val="24"/>
          <w:szCs w:val="24"/>
        </w:rPr>
        <w:t>.</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В контексте проблемы качества до</w:t>
      </w:r>
      <w:r>
        <w:rPr>
          <w:rFonts w:ascii="Times New Roman" w:hAnsi="Times New Roman" w:cs="Times New Roman"/>
          <w:sz w:val="24"/>
          <w:szCs w:val="24"/>
        </w:rPr>
        <w:t>полнительного образования особую значимость</w:t>
      </w:r>
      <w:r w:rsidRPr="003144F9">
        <w:rPr>
          <w:rFonts w:ascii="Times New Roman" w:hAnsi="Times New Roman" w:cs="Times New Roman"/>
          <w:sz w:val="24"/>
          <w:szCs w:val="24"/>
        </w:rPr>
        <w:t xml:space="preserve"> приобретает воспитательная деятельность. Одним из основных отличительных признаков системы дополнительного образования детей признавалось (и признается до сих пор) построение особой системы воспитания, основанной на организации социально-значимой деятельности детей. Смысл деятельности творческих</w:t>
      </w:r>
      <w:r>
        <w:rPr>
          <w:rFonts w:ascii="Times New Roman" w:hAnsi="Times New Roman" w:cs="Times New Roman"/>
          <w:sz w:val="24"/>
          <w:szCs w:val="24"/>
        </w:rPr>
        <w:t xml:space="preserve"> коллективов (объединений) видит</w:t>
      </w:r>
      <w:r w:rsidRPr="003144F9">
        <w:rPr>
          <w:rFonts w:ascii="Times New Roman" w:hAnsi="Times New Roman" w:cs="Times New Roman"/>
          <w:sz w:val="24"/>
          <w:szCs w:val="24"/>
        </w:rPr>
        <w:t>ся в высоком уровне предоставляемых каждому ребенку возможностей творческой самореализации, самоопределения, социального признания и т.п. В связи с этим, изучение вопросов взаимодейс</w:t>
      </w:r>
      <w:r>
        <w:rPr>
          <w:rFonts w:ascii="Times New Roman" w:hAnsi="Times New Roman" w:cs="Times New Roman"/>
          <w:sz w:val="24"/>
          <w:szCs w:val="24"/>
        </w:rPr>
        <w:t>твия участников образовательной деятельности</w:t>
      </w:r>
      <w:r w:rsidRPr="003144F9">
        <w:rPr>
          <w:rFonts w:ascii="Times New Roman" w:hAnsi="Times New Roman" w:cs="Times New Roman"/>
          <w:sz w:val="24"/>
          <w:szCs w:val="24"/>
        </w:rPr>
        <w:t xml:space="preserve"> требует дополнительного исследования и получения объективных данных.</w:t>
      </w:r>
    </w:p>
    <w:p w:rsidR="00AC6BC5" w:rsidRDefault="00AC6BC5" w:rsidP="00AC6BC5">
      <w:pPr>
        <w:spacing w:after="0" w:line="240" w:lineRule="auto"/>
        <w:ind w:firstLine="708"/>
        <w:jc w:val="both"/>
        <w:rPr>
          <w:rFonts w:ascii="Times New Roman" w:hAnsi="Times New Roman" w:cs="Times New Roman"/>
          <w:sz w:val="24"/>
          <w:szCs w:val="24"/>
        </w:rPr>
      </w:pPr>
      <w:r w:rsidRPr="003144F9">
        <w:rPr>
          <w:rFonts w:ascii="Times New Roman" w:hAnsi="Times New Roman" w:cs="Times New Roman"/>
          <w:sz w:val="24"/>
          <w:szCs w:val="24"/>
        </w:rPr>
        <w:t>Задачи, требующие решения</w:t>
      </w:r>
      <w:r>
        <w:rPr>
          <w:rFonts w:ascii="Times New Roman" w:hAnsi="Times New Roman" w:cs="Times New Roman"/>
          <w:sz w:val="24"/>
          <w:szCs w:val="24"/>
        </w:rPr>
        <w:t>:</w:t>
      </w:r>
    </w:p>
    <w:p w:rsidR="00AC6BC5" w:rsidRDefault="00AC6BC5" w:rsidP="00AC6BC5">
      <w:pPr>
        <w:pStyle w:val="a3"/>
        <w:numPr>
          <w:ilvl w:val="0"/>
          <w:numId w:val="3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w:t>
      </w:r>
      <w:r w:rsidRPr="008D11F8">
        <w:rPr>
          <w:rFonts w:ascii="Times New Roman" w:hAnsi="Times New Roman" w:cs="Times New Roman"/>
          <w:sz w:val="24"/>
          <w:szCs w:val="24"/>
        </w:rPr>
        <w:t>ормирование «открытого учреждения» - развитие социальных образовательных сетей как способа обмена информацией, кооперирования ресурсов и возможностей для реализации обр</w:t>
      </w:r>
      <w:r>
        <w:rPr>
          <w:rFonts w:ascii="Times New Roman" w:hAnsi="Times New Roman" w:cs="Times New Roman"/>
          <w:sz w:val="24"/>
          <w:szCs w:val="24"/>
        </w:rPr>
        <w:t>азовательных программ, проектов;</w:t>
      </w:r>
    </w:p>
    <w:p w:rsidR="00AC6BC5" w:rsidRDefault="00AC6BC5" w:rsidP="00AC6BC5">
      <w:pPr>
        <w:pStyle w:val="a3"/>
        <w:numPr>
          <w:ilvl w:val="0"/>
          <w:numId w:val="3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w:t>
      </w:r>
      <w:r w:rsidRPr="008D11F8">
        <w:rPr>
          <w:rFonts w:ascii="Times New Roman" w:hAnsi="Times New Roman" w:cs="Times New Roman"/>
          <w:sz w:val="24"/>
          <w:szCs w:val="24"/>
        </w:rPr>
        <w:t>азработка программ, обеспечивающих индивидуализацию образовательных траекторий и достижение учащимися образовательных результатов, необходимых дл</w:t>
      </w:r>
      <w:r>
        <w:rPr>
          <w:rFonts w:ascii="Times New Roman" w:hAnsi="Times New Roman" w:cs="Times New Roman"/>
          <w:sz w:val="24"/>
          <w:szCs w:val="24"/>
        </w:rPr>
        <w:t>я успешной социальной адаптации;</w:t>
      </w:r>
    </w:p>
    <w:p w:rsidR="00AC6BC5" w:rsidRDefault="00AC6BC5" w:rsidP="00AC6BC5">
      <w:pPr>
        <w:pStyle w:val="a3"/>
        <w:numPr>
          <w:ilvl w:val="0"/>
          <w:numId w:val="3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w:t>
      </w:r>
      <w:r w:rsidRPr="008D11F8">
        <w:rPr>
          <w:rFonts w:ascii="Times New Roman" w:hAnsi="Times New Roman" w:cs="Times New Roman"/>
          <w:sz w:val="24"/>
          <w:szCs w:val="24"/>
        </w:rPr>
        <w:t>оздание в учреждении условий для сохранения и укрепления здоровья, формирования здорового образа жизни учащихся</w:t>
      </w:r>
      <w:r>
        <w:rPr>
          <w:rFonts w:ascii="Times New Roman" w:hAnsi="Times New Roman" w:cs="Times New Roman"/>
          <w:sz w:val="24"/>
          <w:szCs w:val="24"/>
        </w:rPr>
        <w:t>;</w:t>
      </w:r>
    </w:p>
    <w:p w:rsidR="00AC6BC5" w:rsidRDefault="00AC6BC5" w:rsidP="00AC6BC5">
      <w:pPr>
        <w:pStyle w:val="a3"/>
        <w:numPr>
          <w:ilvl w:val="0"/>
          <w:numId w:val="3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w:t>
      </w:r>
      <w:r w:rsidRPr="008D11F8">
        <w:rPr>
          <w:rFonts w:ascii="Times New Roman" w:hAnsi="Times New Roman" w:cs="Times New Roman"/>
          <w:sz w:val="24"/>
          <w:szCs w:val="24"/>
        </w:rPr>
        <w:t>азвитие системы повышения професс</w:t>
      </w:r>
      <w:r>
        <w:rPr>
          <w:rFonts w:ascii="Times New Roman" w:hAnsi="Times New Roman" w:cs="Times New Roman"/>
          <w:sz w:val="24"/>
          <w:szCs w:val="24"/>
        </w:rPr>
        <w:t>иональной компетенции педагогов;</w:t>
      </w:r>
    </w:p>
    <w:p w:rsidR="00AC6BC5" w:rsidRPr="008D11F8" w:rsidRDefault="00AC6BC5" w:rsidP="00AC6BC5">
      <w:pPr>
        <w:pStyle w:val="a3"/>
        <w:numPr>
          <w:ilvl w:val="0"/>
          <w:numId w:val="3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w:t>
      </w:r>
      <w:r w:rsidRPr="008D11F8">
        <w:rPr>
          <w:rFonts w:ascii="Times New Roman" w:hAnsi="Times New Roman" w:cs="Times New Roman"/>
          <w:sz w:val="24"/>
          <w:szCs w:val="24"/>
        </w:rPr>
        <w:t>азвитие материально-технической базы учреждения.</w:t>
      </w:r>
    </w:p>
    <w:p w:rsidR="00AC6BC5" w:rsidRPr="003144F9" w:rsidRDefault="00AC6BC5" w:rsidP="00AC6BC5">
      <w:pPr>
        <w:spacing w:after="0" w:line="240" w:lineRule="auto"/>
        <w:ind w:firstLine="708"/>
        <w:jc w:val="both"/>
        <w:rPr>
          <w:rFonts w:ascii="Times New Roman" w:hAnsi="Times New Roman" w:cs="Times New Roman"/>
          <w:sz w:val="24"/>
          <w:szCs w:val="24"/>
        </w:rPr>
      </w:pPr>
    </w:p>
    <w:p w:rsidR="00AC6BC5" w:rsidRPr="006E1D8B" w:rsidRDefault="00AC6BC5" w:rsidP="00AC6BC5">
      <w:pPr>
        <w:pStyle w:val="a3"/>
        <w:numPr>
          <w:ilvl w:val="0"/>
          <w:numId w:val="2"/>
        </w:numPr>
        <w:spacing w:after="0" w:line="240" w:lineRule="auto"/>
        <w:jc w:val="both"/>
        <w:rPr>
          <w:rFonts w:ascii="Times New Roman" w:hAnsi="Times New Roman" w:cs="Times New Roman"/>
          <w:sz w:val="24"/>
          <w:szCs w:val="24"/>
        </w:rPr>
      </w:pPr>
      <w:r w:rsidRPr="006E1D8B">
        <w:rPr>
          <w:rFonts w:ascii="Times New Roman" w:hAnsi="Times New Roman" w:cs="Times New Roman"/>
          <w:b/>
          <w:sz w:val="24"/>
          <w:szCs w:val="24"/>
        </w:rPr>
        <w:t>Обоснование необходимости разработки программы развития</w:t>
      </w:r>
      <w:r w:rsidRPr="006E1D8B">
        <w:rPr>
          <w:rFonts w:ascii="Times New Roman" w:hAnsi="Times New Roman" w:cs="Times New Roman"/>
          <w:sz w:val="24"/>
          <w:szCs w:val="24"/>
        </w:rPr>
        <w:t>.</w:t>
      </w:r>
    </w:p>
    <w:p w:rsidR="00AC6BC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Современные социально-экономические преобразования в государстве привели к появлению новых образовательных запросов. Подрастающее поколение нуждается в освоении современных навыков, умений, социальных технологий, которые позволят им стать успешными и активными гражданами общества в условиях рыночной экономики. Важную роль в структуре ориентиров современной образовательной политики Российской Федерации играет дополнительное образование детей, миссия которого заключается в создании условий для развития потенциала, способностей и интересов юных граждан страны, профессионального самоопределения подрастающего поколения.</w:t>
      </w:r>
    </w:p>
    <w:p w:rsidR="00AC6BC5" w:rsidRPr="00C443F5" w:rsidRDefault="00AC6BC5" w:rsidP="00AC6B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этой связи</w:t>
      </w:r>
      <w:r w:rsidRPr="00C443F5">
        <w:rPr>
          <w:rFonts w:ascii="Times New Roman" w:hAnsi="Times New Roman" w:cs="Times New Roman"/>
          <w:sz w:val="24"/>
          <w:szCs w:val="24"/>
        </w:rPr>
        <w:t xml:space="preserve"> возникает потребность в обновлении системы определения целевых, содержательных, ценностно-смысловых приоритетов развития дополнительного образования, которые отражаются в программах стратегического развития учреждений, реализующих дополнительное образование детей. Организация деятельности учреждения на программно-целевой основе позволяет динамично реагировать на запросы и потребности общества; осуществлять поиск инновационных технологий в организации эффективной совместной деятельности детей, педагогов и родителей</w:t>
      </w:r>
      <w:r>
        <w:rPr>
          <w:rFonts w:ascii="Times New Roman" w:hAnsi="Times New Roman" w:cs="Times New Roman"/>
          <w:sz w:val="24"/>
          <w:szCs w:val="24"/>
        </w:rPr>
        <w:t xml:space="preserve"> (законных представителей); </w:t>
      </w:r>
      <w:r w:rsidRPr="00C443F5">
        <w:rPr>
          <w:rFonts w:ascii="Times New Roman" w:hAnsi="Times New Roman" w:cs="Times New Roman"/>
          <w:sz w:val="24"/>
          <w:szCs w:val="24"/>
        </w:rPr>
        <w:t>формировать систему показателей изменений в дополнительном образовании детей; выработать исходные позиции в разработке финансово-экономического механизма реализации поставленных задач, необходимого и достаточного их ресурсного обеспечения.</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Программа развития учреждения направлена на актуализацию возможностей дополнительного образования детей как открытой социальной системы, позволяющей обеспечить условия для успешной социализации детей, развития творчества, формирования лидерских качеств, социальных компетенций через накопление детьми опыта гражданского поведения, основ демократической культуры, самоценности личности. При этом одной из задач разработки программы является совершенствование социально-образовательных функций учреждения на основе использования достижений современной теории и практики дополнительного образования детей, а также с учетом достигнутых результатов и поставленных задач в ходе предыдущего этапа функционирования учреждения.</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Начавшаяся модернизация системы образования в первую очередь  нацелена на достижение новых качественных результатов. Для этого необходимо определение траектории развития самостоятельности учреждени</w:t>
      </w:r>
      <w:r>
        <w:rPr>
          <w:rFonts w:ascii="Times New Roman" w:hAnsi="Times New Roman" w:cs="Times New Roman"/>
          <w:sz w:val="24"/>
          <w:szCs w:val="24"/>
        </w:rPr>
        <w:t xml:space="preserve">я. Необходимо  создать условия </w:t>
      </w:r>
      <w:r w:rsidRPr="00C443F5">
        <w:rPr>
          <w:rFonts w:ascii="Times New Roman" w:hAnsi="Times New Roman" w:cs="Times New Roman"/>
          <w:sz w:val="24"/>
          <w:szCs w:val="24"/>
        </w:rPr>
        <w:t>для оптимизации деятельности и повышения эффективности деятельности учреждения; проведение в учреждении значительных изменений по</w:t>
      </w:r>
      <w:r>
        <w:rPr>
          <w:rFonts w:ascii="Times New Roman" w:hAnsi="Times New Roman" w:cs="Times New Roman"/>
          <w:sz w:val="24"/>
          <w:szCs w:val="24"/>
        </w:rPr>
        <w:t>:</w:t>
      </w:r>
    </w:p>
    <w:p w:rsidR="00AC6BC5" w:rsidRDefault="00AC6BC5" w:rsidP="00AC6BC5">
      <w:pPr>
        <w:pStyle w:val="a3"/>
        <w:numPr>
          <w:ilvl w:val="0"/>
          <w:numId w:val="4"/>
        </w:numPr>
        <w:spacing w:after="0" w:line="240" w:lineRule="auto"/>
        <w:ind w:left="0" w:firstLine="360"/>
        <w:jc w:val="both"/>
        <w:rPr>
          <w:rFonts w:ascii="Times New Roman" w:hAnsi="Times New Roman" w:cs="Times New Roman"/>
          <w:sz w:val="24"/>
          <w:szCs w:val="24"/>
        </w:rPr>
      </w:pPr>
      <w:r w:rsidRPr="0031551E">
        <w:rPr>
          <w:rFonts w:ascii="Times New Roman" w:hAnsi="Times New Roman" w:cs="Times New Roman"/>
          <w:sz w:val="24"/>
          <w:szCs w:val="24"/>
        </w:rPr>
        <w:t>вопросам создания инновационных моделей – образовательных программ и проектов, действующих в рамках формирования федеральной инновационной инфра</w:t>
      </w:r>
      <w:r>
        <w:rPr>
          <w:rFonts w:ascii="Times New Roman" w:hAnsi="Times New Roman" w:cs="Times New Roman"/>
          <w:sz w:val="24"/>
          <w:szCs w:val="24"/>
        </w:rPr>
        <w:t>структуры в системе образования;</w:t>
      </w:r>
    </w:p>
    <w:p w:rsidR="00AC6BC5" w:rsidRDefault="00AC6BC5" w:rsidP="00AC6BC5">
      <w:pPr>
        <w:pStyle w:val="a3"/>
        <w:numPr>
          <w:ilvl w:val="0"/>
          <w:numId w:val="4"/>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кадровым вопросам (аттестация педагогов и повышение квалификации);</w:t>
      </w:r>
    </w:p>
    <w:p w:rsidR="00AC6BC5" w:rsidRDefault="00AC6BC5" w:rsidP="00AC6BC5">
      <w:pPr>
        <w:pStyle w:val="a3"/>
        <w:numPr>
          <w:ilvl w:val="0"/>
          <w:numId w:val="4"/>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вопросам инфраструктуры учреждения (требования к оборудованию и материально-техническому обеспечению);</w:t>
      </w:r>
    </w:p>
    <w:p w:rsidR="00AC6BC5" w:rsidRPr="00CF751A" w:rsidRDefault="00AC6BC5" w:rsidP="00AC6BC5">
      <w:pPr>
        <w:pStyle w:val="a3"/>
        <w:numPr>
          <w:ilvl w:val="0"/>
          <w:numId w:val="4"/>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вопросам финансирования;</w:t>
      </w:r>
    </w:p>
    <w:p w:rsidR="00AC6BC5" w:rsidRPr="0031551E" w:rsidRDefault="00AC6BC5" w:rsidP="00AC6BC5">
      <w:pPr>
        <w:pStyle w:val="a3"/>
        <w:numPr>
          <w:ilvl w:val="0"/>
          <w:numId w:val="4"/>
        </w:numPr>
        <w:spacing w:after="0" w:line="240" w:lineRule="auto"/>
        <w:jc w:val="both"/>
        <w:rPr>
          <w:rFonts w:ascii="Times New Roman" w:hAnsi="Times New Roman" w:cs="Times New Roman"/>
          <w:sz w:val="24"/>
          <w:szCs w:val="24"/>
        </w:rPr>
      </w:pPr>
      <w:r w:rsidRPr="0031551E">
        <w:rPr>
          <w:rFonts w:ascii="Times New Roman" w:hAnsi="Times New Roman" w:cs="Times New Roman"/>
          <w:sz w:val="24"/>
          <w:szCs w:val="24"/>
        </w:rPr>
        <w:t>вопросам создания э</w:t>
      </w:r>
      <w:r>
        <w:rPr>
          <w:rFonts w:ascii="Times New Roman" w:hAnsi="Times New Roman" w:cs="Times New Roman"/>
          <w:sz w:val="24"/>
          <w:szCs w:val="24"/>
        </w:rPr>
        <w:t>ффективной информационной среды.</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Перечисленные системные изменения создают определенные условия развития учреждения, побуждая стремиться к тому, чтобы стать в перспективе эффективно работающ</w:t>
      </w:r>
      <w:r>
        <w:rPr>
          <w:rFonts w:ascii="Times New Roman" w:hAnsi="Times New Roman" w:cs="Times New Roman"/>
          <w:sz w:val="24"/>
          <w:szCs w:val="24"/>
        </w:rPr>
        <w:t>им</w:t>
      </w:r>
      <w:r w:rsidRPr="00C443F5">
        <w:rPr>
          <w:rFonts w:ascii="Times New Roman" w:hAnsi="Times New Roman" w:cs="Times New Roman"/>
          <w:sz w:val="24"/>
          <w:szCs w:val="24"/>
        </w:rPr>
        <w:t xml:space="preserve"> на рынке образовательных услуг образовательн</w:t>
      </w:r>
      <w:r>
        <w:rPr>
          <w:rFonts w:ascii="Times New Roman" w:hAnsi="Times New Roman" w:cs="Times New Roman"/>
          <w:sz w:val="24"/>
          <w:szCs w:val="24"/>
        </w:rPr>
        <w:t>ым учреждением</w:t>
      </w:r>
      <w:r w:rsidRPr="00C443F5">
        <w:rPr>
          <w:rFonts w:ascii="Times New Roman" w:hAnsi="Times New Roman" w:cs="Times New Roman"/>
          <w:sz w:val="24"/>
          <w:szCs w:val="24"/>
        </w:rPr>
        <w:t>.</w:t>
      </w:r>
    </w:p>
    <w:p w:rsidR="00AC6BC5" w:rsidRPr="00C443F5" w:rsidRDefault="00AC6BC5" w:rsidP="00AC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520E">
        <w:rPr>
          <w:rFonts w:ascii="Times New Roman" w:hAnsi="Times New Roman" w:cs="Times New Roman"/>
          <w:sz w:val="24"/>
          <w:szCs w:val="24"/>
        </w:rPr>
        <w:t>Результаты анализа текущего состояния</w:t>
      </w:r>
      <w:r>
        <w:rPr>
          <w:rFonts w:ascii="Times New Roman" w:hAnsi="Times New Roman" w:cs="Times New Roman"/>
          <w:sz w:val="24"/>
          <w:szCs w:val="24"/>
        </w:rPr>
        <w:t xml:space="preserve"> </w:t>
      </w:r>
      <w:r w:rsidRPr="00E4520E">
        <w:rPr>
          <w:rFonts w:ascii="Times New Roman" w:hAnsi="Times New Roman" w:cs="Times New Roman"/>
          <w:sz w:val="24"/>
          <w:szCs w:val="24"/>
        </w:rPr>
        <w:t>МБОУ ДОД «ДДТ» свидетельствуют о том, что существует необходимость усиления использования потенциала учреждения в полной мере, решения вопросов создания привлекательного имиджа учреждения, эффективно действующего на рынке образовательных услуг.</w:t>
      </w:r>
      <w:r w:rsidRPr="00C443F5">
        <w:rPr>
          <w:rFonts w:ascii="Times New Roman" w:hAnsi="Times New Roman" w:cs="Times New Roman"/>
          <w:sz w:val="24"/>
          <w:szCs w:val="24"/>
        </w:rPr>
        <w:t xml:space="preserve"> В этой связи разработка Программы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 xml:space="preserve">» </w:t>
      </w:r>
      <w:r w:rsidRPr="00C443F5">
        <w:rPr>
          <w:rFonts w:ascii="Times New Roman" w:hAnsi="Times New Roman" w:cs="Times New Roman"/>
          <w:sz w:val="24"/>
          <w:szCs w:val="24"/>
        </w:rPr>
        <w:t>ориентирована на реализацию мероприятий и проектов в области совершенствования содержания дополнительного образования, формирование приемлемой системы оценки качества образования, развитие материально-технической базы учреждения, совершенствование механизмов управления деятельностью учреждения.</w:t>
      </w:r>
    </w:p>
    <w:p w:rsidR="00AC6BC5" w:rsidRPr="00C443F5" w:rsidRDefault="00AC6BC5" w:rsidP="00AC6BC5">
      <w:pPr>
        <w:spacing w:after="0" w:line="240" w:lineRule="auto"/>
        <w:jc w:val="both"/>
        <w:rPr>
          <w:rFonts w:ascii="Times New Roman" w:hAnsi="Times New Roman" w:cs="Times New Roman"/>
          <w:sz w:val="24"/>
          <w:szCs w:val="24"/>
        </w:rPr>
      </w:pPr>
      <w:r w:rsidRPr="0031551E">
        <w:rPr>
          <w:rFonts w:ascii="Times New Roman" w:hAnsi="Times New Roman" w:cs="Times New Roman"/>
          <w:b/>
          <w:sz w:val="24"/>
          <w:szCs w:val="24"/>
        </w:rPr>
        <w:t>Цель Программы</w:t>
      </w:r>
      <w:r w:rsidRPr="00C443F5">
        <w:rPr>
          <w:rFonts w:ascii="Times New Roman" w:hAnsi="Times New Roman" w:cs="Times New Roman"/>
          <w:sz w:val="24"/>
          <w:szCs w:val="24"/>
        </w:rPr>
        <w:t xml:space="preserve">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 xml:space="preserve">» </w:t>
      </w:r>
      <w:r w:rsidRPr="00C443F5">
        <w:rPr>
          <w:rFonts w:ascii="Times New Roman" w:hAnsi="Times New Roman" w:cs="Times New Roman"/>
          <w:sz w:val="24"/>
          <w:szCs w:val="24"/>
        </w:rPr>
        <w:t xml:space="preserve">- обеспечение динамики развития учреждения, повышение его </w:t>
      </w:r>
      <w:r w:rsidR="0098464B" w:rsidRPr="00C443F5">
        <w:rPr>
          <w:rFonts w:ascii="Times New Roman" w:hAnsi="Times New Roman" w:cs="Times New Roman"/>
          <w:sz w:val="24"/>
          <w:szCs w:val="24"/>
        </w:rPr>
        <w:t>конкурентоспособности</w:t>
      </w:r>
      <w:r w:rsidRPr="00C443F5">
        <w:rPr>
          <w:rFonts w:ascii="Times New Roman" w:hAnsi="Times New Roman" w:cs="Times New Roman"/>
          <w:sz w:val="24"/>
          <w:szCs w:val="24"/>
        </w:rPr>
        <w:t>, увеличение привлекательности для потребителей через усиление творческой, практической и социальной составляющих содержания образования.</w:t>
      </w:r>
    </w:p>
    <w:p w:rsidR="00AC6BC5" w:rsidRPr="0031551E" w:rsidRDefault="00AC6BC5" w:rsidP="00AC6BC5">
      <w:pPr>
        <w:spacing w:after="0" w:line="240" w:lineRule="auto"/>
        <w:jc w:val="both"/>
        <w:rPr>
          <w:rFonts w:ascii="Times New Roman" w:hAnsi="Times New Roman" w:cs="Times New Roman"/>
          <w:b/>
          <w:sz w:val="24"/>
          <w:szCs w:val="24"/>
        </w:rPr>
      </w:pPr>
      <w:r w:rsidRPr="0031551E">
        <w:rPr>
          <w:rFonts w:ascii="Times New Roman" w:hAnsi="Times New Roman" w:cs="Times New Roman"/>
          <w:b/>
          <w:sz w:val="24"/>
          <w:szCs w:val="24"/>
        </w:rPr>
        <w:t>Задачи:</w:t>
      </w:r>
    </w:p>
    <w:p w:rsidR="00AC6BC5" w:rsidRDefault="00AC6BC5" w:rsidP="00AC6BC5">
      <w:pPr>
        <w:pStyle w:val="a3"/>
        <w:numPr>
          <w:ilvl w:val="0"/>
          <w:numId w:val="6"/>
        </w:numPr>
        <w:spacing w:after="0" w:line="240" w:lineRule="auto"/>
        <w:ind w:left="0" w:firstLine="360"/>
        <w:jc w:val="both"/>
        <w:rPr>
          <w:rFonts w:ascii="Times New Roman" w:hAnsi="Times New Roman" w:cs="Times New Roman"/>
          <w:sz w:val="24"/>
          <w:szCs w:val="24"/>
        </w:rPr>
      </w:pPr>
      <w:r w:rsidRPr="008B2132">
        <w:rPr>
          <w:rFonts w:ascii="Times New Roman" w:hAnsi="Times New Roman" w:cs="Times New Roman"/>
          <w:sz w:val="24"/>
          <w:szCs w:val="24"/>
        </w:rPr>
        <w:t xml:space="preserve">формирование «открытого учреждения» - развитие социальных образовательных сетей как способа обмена информацией, кооперирования ресурсов и возможностей </w:t>
      </w:r>
      <w:r>
        <w:rPr>
          <w:rFonts w:ascii="Times New Roman" w:hAnsi="Times New Roman" w:cs="Times New Roman"/>
          <w:sz w:val="24"/>
          <w:szCs w:val="24"/>
        </w:rPr>
        <w:t>для реализации образовательных проектов;</w:t>
      </w:r>
    </w:p>
    <w:p w:rsidR="00AC6BC5" w:rsidRDefault="00AC6BC5" w:rsidP="00AC6BC5">
      <w:pPr>
        <w:pStyle w:val="a3"/>
        <w:numPr>
          <w:ilvl w:val="0"/>
          <w:numId w:val="6"/>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разработка программ, обеспечивающих индивидуализацию образовательных траекторий и достижение учащимися образовательных результатов, необходимых для успешной социальной адаптации;</w:t>
      </w:r>
    </w:p>
    <w:p w:rsidR="00AC6BC5" w:rsidRDefault="00AC6BC5" w:rsidP="00AC6BC5">
      <w:pPr>
        <w:pStyle w:val="a3"/>
        <w:numPr>
          <w:ilvl w:val="0"/>
          <w:numId w:val="6"/>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создание в учреждении условий для сохранения и укрепления здоровья, формирования здорового образа жизни учащихся;</w:t>
      </w:r>
    </w:p>
    <w:p w:rsidR="00AC6BC5" w:rsidRDefault="00AC6BC5" w:rsidP="00AC6BC5">
      <w:pPr>
        <w:pStyle w:val="a3"/>
        <w:numPr>
          <w:ilvl w:val="0"/>
          <w:numId w:val="6"/>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развитие системы повышения профессиональной компетенции педагогов;</w:t>
      </w:r>
    </w:p>
    <w:p w:rsidR="00AC6BC5" w:rsidRDefault="00AC6BC5" w:rsidP="00AC6BC5">
      <w:pPr>
        <w:pStyle w:val="a3"/>
        <w:numPr>
          <w:ilvl w:val="0"/>
          <w:numId w:val="6"/>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создание эффективной системы экономического управления в условиях нового финансирования;</w:t>
      </w:r>
    </w:p>
    <w:p w:rsidR="00AC6BC5" w:rsidRPr="00CF751A" w:rsidRDefault="00AC6BC5" w:rsidP="00AC6BC5">
      <w:pPr>
        <w:pStyle w:val="a3"/>
        <w:numPr>
          <w:ilvl w:val="0"/>
          <w:numId w:val="6"/>
        </w:numPr>
        <w:spacing w:after="0" w:line="240" w:lineRule="auto"/>
        <w:ind w:left="0" w:firstLine="360"/>
        <w:jc w:val="both"/>
        <w:rPr>
          <w:rFonts w:ascii="Times New Roman" w:hAnsi="Times New Roman" w:cs="Times New Roman"/>
          <w:sz w:val="24"/>
          <w:szCs w:val="24"/>
        </w:rPr>
      </w:pPr>
      <w:r w:rsidRPr="00CF751A">
        <w:rPr>
          <w:rFonts w:ascii="Times New Roman" w:hAnsi="Times New Roman" w:cs="Times New Roman"/>
          <w:sz w:val="24"/>
          <w:szCs w:val="24"/>
        </w:rPr>
        <w:t>развитие материально-технической базы учреждения.</w:t>
      </w:r>
    </w:p>
    <w:p w:rsidR="00AC6BC5" w:rsidRPr="0053244B" w:rsidRDefault="00AC6BC5" w:rsidP="00AC6BC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C443F5">
        <w:rPr>
          <w:rFonts w:ascii="Times New Roman" w:hAnsi="Times New Roman" w:cs="Times New Roman"/>
          <w:sz w:val="24"/>
          <w:szCs w:val="24"/>
        </w:rPr>
        <w:t xml:space="preserve">Решение задач стратегического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 xml:space="preserve">  обеспечивается за счет реализации программных мероприятий по </w:t>
      </w:r>
      <w:r>
        <w:rPr>
          <w:rFonts w:ascii="Times New Roman" w:hAnsi="Times New Roman" w:cs="Times New Roman"/>
          <w:sz w:val="24"/>
          <w:szCs w:val="24"/>
        </w:rPr>
        <w:t>целевым подпрограммам Программы развития МБОУ ДОД «ДДТ».</w:t>
      </w:r>
    </w:p>
    <w:p w:rsidR="00AC6BC5" w:rsidRDefault="00AC6BC5" w:rsidP="00AC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443F5">
        <w:rPr>
          <w:rFonts w:ascii="Times New Roman" w:hAnsi="Times New Roman" w:cs="Times New Roman"/>
          <w:sz w:val="24"/>
          <w:szCs w:val="24"/>
        </w:rPr>
        <w:t xml:space="preserve">Результатом реализации программы развития должно стать формирование социально-педагогической системы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 направленной на личностно-ориентированное образование на компетентностной основе и воспитание гармоничной, социально активной, творческой личности, создание условий для обеспечения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AC6BC5" w:rsidRPr="00C443F5" w:rsidRDefault="00AC6BC5" w:rsidP="00AC6BC5">
      <w:pPr>
        <w:spacing w:after="0" w:line="240" w:lineRule="auto"/>
        <w:jc w:val="both"/>
        <w:rPr>
          <w:rFonts w:ascii="Times New Roman" w:hAnsi="Times New Roman" w:cs="Times New Roman"/>
          <w:sz w:val="24"/>
          <w:szCs w:val="24"/>
        </w:rPr>
      </w:pPr>
    </w:p>
    <w:p w:rsidR="00AC6BC5" w:rsidRPr="006E1D8B" w:rsidRDefault="00AC6BC5" w:rsidP="00AC6BC5">
      <w:pPr>
        <w:pStyle w:val="a3"/>
        <w:numPr>
          <w:ilvl w:val="0"/>
          <w:numId w:val="2"/>
        </w:numPr>
        <w:spacing w:after="0" w:line="240" w:lineRule="auto"/>
        <w:jc w:val="both"/>
        <w:rPr>
          <w:rFonts w:ascii="Times New Roman" w:hAnsi="Times New Roman" w:cs="Times New Roman"/>
          <w:b/>
          <w:sz w:val="24"/>
          <w:szCs w:val="24"/>
        </w:rPr>
      </w:pPr>
      <w:r w:rsidRPr="006E1D8B">
        <w:rPr>
          <w:rFonts w:ascii="Times New Roman" w:hAnsi="Times New Roman" w:cs="Times New Roman"/>
          <w:b/>
          <w:sz w:val="24"/>
          <w:szCs w:val="24"/>
        </w:rPr>
        <w:t xml:space="preserve">Концептуальные идеи, принципы и цели развития </w:t>
      </w:r>
      <w:r>
        <w:rPr>
          <w:rFonts w:ascii="Times New Roman" w:hAnsi="Times New Roman" w:cs="Times New Roman"/>
          <w:b/>
          <w:sz w:val="24"/>
          <w:szCs w:val="24"/>
        </w:rPr>
        <w:t>учреждения</w:t>
      </w:r>
      <w:r w:rsidRPr="006E1D8B">
        <w:rPr>
          <w:rFonts w:ascii="Times New Roman" w:hAnsi="Times New Roman" w:cs="Times New Roman"/>
          <w:b/>
          <w:sz w:val="24"/>
          <w:szCs w:val="24"/>
        </w:rPr>
        <w:t>.</w:t>
      </w:r>
    </w:p>
    <w:p w:rsidR="00AC6BC5" w:rsidRDefault="00AC6BC5" w:rsidP="00AC6BC5">
      <w:pPr>
        <w:tabs>
          <w:tab w:val="left" w:pos="0"/>
        </w:tabs>
        <w:suppressAutoHyphens/>
        <w:spacing w:after="0" w:line="240" w:lineRule="auto"/>
        <w:ind w:right="15"/>
        <w:jc w:val="both"/>
        <w:rPr>
          <w:rFonts w:ascii="Times New Roman" w:hAnsi="Times New Roman" w:cs="Times New Roman"/>
          <w:b/>
          <w:sz w:val="24"/>
          <w:szCs w:val="24"/>
        </w:rPr>
      </w:pPr>
    </w:p>
    <w:p w:rsidR="00AC6BC5" w:rsidRPr="00592421" w:rsidRDefault="00AC6BC5" w:rsidP="00AC6BC5">
      <w:pPr>
        <w:tabs>
          <w:tab w:val="left" w:pos="0"/>
        </w:tabs>
        <w:suppressAutoHyphens/>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ab/>
      </w:r>
      <w:r w:rsidRPr="00C443F5">
        <w:rPr>
          <w:rFonts w:ascii="Times New Roman" w:hAnsi="Times New Roman" w:cs="Times New Roman"/>
          <w:sz w:val="24"/>
          <w:szCs w:val="24"/>
        </w:rPr>
        <w:t>Концептуальные идеи, принципы и цели развити</w:t>
      </w:r>
      <w:r>
        <w:rPr>
          <w:rFonts w:ascii="Times New Roman" w:hAnsi="Times New Roman" w:cs="Times New Roman"/>
          <w:sz w:val="24"/>
          <w:szCs w:val="24"/>
        </w:rPr>
        <w:t>я 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 xml:space="preserve">  разработаны в соответствии с основными направлениями государс</w:t>
      </w:r>
      <w:r>
        <w:rPr>
          <w:rFonts w:ascii="Times New Roman" w:hAnsi="Times New Roman" w:cs="Times New Roman"/>
          <w:sz w:val="24"/>
          <w:szCs w:val="24"/>
        </w:rPr>
        <w:t xml:space="preserve">твенной политики России и ХМАО-Югры </w:t>
      </w:r>
      <w:r w:rsidRPr="00C443F5">
        <w:rPr>
          <w:rFonts w:ascii="Times New Roman" w:hAnsi="Times New Roman" w:cs="Times New Roman"/>
          <w:sz w:val="24"/>
          <w:szCs w:val="24"/>
        </w:rPr>
        <w:t>в обла</w:t>
      </w:r>
      <w:r>
        <w:rPr>
          <w:rFonts w:ascii="Times New Roman" w:hAnsi="Times New Roman" w:cs="Times New Roman"/>
          <w:sz w:val="24"/>
          <w:szCs w:val="24"/>
        </w:rPr>
        <w:t>сти дополнительного образования</w:t>
      </w:r>
      <w:r>
        <w:rPr>
          <w:rFonts w:ascii="Times New Roman" w:hAnsi="Times New Roman"/>
          <w:bCs/>
          <w:sz w:val="24"/>
          <w:szCs w:val="24"/>
        </w:rPr>
        <w:t>.</w:t>
      </w:r>
    </w:p>
    <w:p w:rsidR="00AC6BC5" w:rsidRPr="00C443F5" w:rsidRDefault="00AC6BC5" w:rsidP="00AC6BC5">
      <w:pPr>
        <w:spacing w:after="0" w:line="240" w:lineRule="auto"/>
        <w:ind w:firstLine="360"/>
        <w:jc w:val="both"/>
        <w:rPr>
          <w:rFonts w:ascii="Times New Roman" w:hAnsi="Times New Roman" w:cs="Times New Roman"/>
          <w:sz w:val="24"/>
          <w:szCs w:val="24"/>
        </w:rPr>
      </w:pPr>
      <w:r w:rsidRPr="00C443F5">
        <w:rPr>
          <w:rFonts w:ascii="Times New Roman" w:hAnsi="Times New Roman" w:cs="Times New Roman"/>
          <w:sz w:val="24"/>
          <w:szCs w:val="24"/>
        </w:rPr>
        <w:t xml:space="preserve">Основные идеи Программы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w:t>
      </w:r>
    </w:p>
    <w:p w:rsidR="00AC6BC5" w:rsidRDefault="00AC6BC5" w:rsidP="00AC6BC5">
      <w:pPr>
        <w:pStyle w:val="a3"/>
        <w:numPr>
          <w:ilvl w:val="0"/>
          <w:numId w:val="7"/>
        </w:numPr>
        <w:spacing w:after="0" w:line="240" w:lineRule="auto"/>
        <w:ind w:left="0" w:firstLine="360"/>
        <w:jc w:val="both"/>
        <w:rPr>
          <w:rFonts w:ascii="Times New Roman" w:hAnsi="Times New Roman" w:cs="Times New Roman"/>
          <w:sz w:val="24"/>
          <w:szCs w:val="24"/>
        </w:rPr>
      </w:pPr>
      <w:r w:rsidRPr="008B2132">
        <w:rPr>
          <w:rFonts w:ascii="Times New Roman" w:hAnsi="Times New Roman" w:cs="Times New Roman"/>
          <w:sz w:val="24"/>
          <w:szCs w:val="24"/>
        </w:rPr>
        <w:t>гуманизация – создание максимально благоприятных условий для развития интеллектуального, творческого потенциала ребенка как уникальной личности, признание самоценности детства;</w:t>
      </w:r>
    </w:p>
    <w:p w:rsidR="00AC6BC5" w:rsidRDefault="00AC6BC5" w:rsidP="00AC6BC5">
      <w:pPr>
        <w:pStyle w:val="a3"/>
        <w:numPr>
          <w:ilvl w:val="0"/>
          <w:numId w:val="7"/>
        </w:numPr>
        <w:spacing w:after="0" w:line="240" w:lineRule="auto"/>
        <w:ind w:left="0" w:firstLine="360"/>
        <w:jc w:val="both"/>
        <w:rPr>
          <w:rFonts w:ascii="Times New Roman" w:hAnsi="Times New Roman" w:cs="Times New Roman"/>
          <w:sz w:val="24"/>
          <w:szCs w:val="24"/>
        </w:rPr>
      </w:pPr>
      <w:r w:rsidRPr="00505F74">
        <w:rPr>
          <w:rFonts w:ascii="Times New Roman" w:hAnsi="Times New Roman" w:cs="Times New Roman"/>
          <w:sz w:val="24"/>
          <w:szCs w:val="24"/>
        </w:rPr>
        <w:t>конкурентоспособность – формирование таких образовательных программ, объединений, систем, которые способны к динамичным и конструктивным изменениям, мобильной смене деятельности, ориентированной на востребованность услуг и создание необходимого продукта деятельности;</w:t>
      </w:r>
    </w:p>
    <w:p w:rsidR="00AC6BC5" w:rsidRPr="00505F74" w:rsidRDefault="00AC6BC5" w:rsidP="00AC6BC5">
      <w:pPr>
        <w:pStyle w:val="a3"/>
        <w:numPr>
          <w:ilvl w:val="0"/>
          <w:numId w:val="7"/>
        </w:numPr>
        <w:spacing w:after="0" w:line="240" w:lineRule="auto"/>
        <w:ind w:left="0" w:firstLine="360"/>
        <w:jc w:val="both"/>
        <w:rPr>
          <w:rFonts w:ascii="Times New Roman" w:hAnsi="Times New Roman" w:cs="Times New Roman"/>
          <w:sz w:val="24"/>
          <w:szCs w:val="24"/>
        </w:rPr>
      </w:pPr>
      <w:r w:rsidRPr="00505F74">
        <w:rPr>
          <w:rFonts w:ascii="Times New Roman" w:hAnsi="Times New Roman" w:cs="Times New Roman"/>
          <w:sz w:val="24"/>
          <w:szCs w:val="24"/>
        </w:rPr>
        <w:t>открытость – участие общественных некоммерческих организаций, семьи, других социальных институтов в обеспечении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AC6BC5" w:rsidRPr="00756EBC" w:rsidRDefault="00AC6BC5" w:rsidP="00AC6BC5">
      <w:pPr>
        <w:spacing w:after="0" w:line="240" w:lineRule="auto"/>
        <w:ind w:firstLine="360"/>
        <w:jc w:val="both"/>
        <w:rPr>
          <w:rFonts w:ascii="Times New Roman" w:eastAsia="Times New Roman" w:hAnsi="Times New Roman" w:cs="Times New Roman"/>
          <w:sz w:val="24"/>
          <w:szCs w:val="24"/>
          <w:lang w:eastAsia="ru-RU"/>
        </w:rPr>
      </w:pPr>
      <w:r w:rsidRPr="00756EBC">
        <w:rPr>
          <w:rFonts w:ascii="Times New Roman" w:hAnsi="Times New Roman" w:cs="Times New Roman"/>
          <w:sz w:val="24"/>
          <w:szCs w:val="24"/>
        </w:rPr>
        <w:t xml:space="preserve">Миссия </w:t>
      </w:r>
      <w:r w:rsidRPr="00756EBC">
        <w:rPr>
          <w:rFonts w:ascii="Times New Roman" w:hAnsi="Times New Roman" w:cs="Times New Roman"/>
          <w:bCs/>
          <w:sz w:val="24"/>
          <w:szCs w:val="24"/>
        </w:rPr>
        <w:t xml:space="preserve">МБОУ ДОД «ДДТ» </w:t>
      </w:r>
      <w:r w:rsidRPr="00756EBC">
        <w:rPr>
          <w:rFonts w:ascii="Times New Roman" w:hAnsi="Times New Roman" w:cs="Times New Roman"/>
          <w:sz w:val="24"/>
          <w:szCs w:val="24"/>
        </w:rPr>
        <w:t xml:space="preserve"> на современном этапе – </w:t>
      </w:r>
      <w:r w:rsidRPr="00756EBC">
        <w:rPr>
          <w:rFonts w:ascii="Times New Roman" w:eastAsia="Times New Roman" w:hAnsi="Times New Roman" w:cs="Times New Roman"/>
          <w:sz w:val="24"/>
          <w:szCs w:val="24"/>
          <w:lang w:eastAsia="ru-RU"/>
        </w:rPr>
        <w:t>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AC6BC5" w:rsidRPr="001C0E3E" w:rsidRDefault="00AC6BC5" w:rsidP="00AC6BC5">
      <w:pPr>
        <w:pStyle w:val="Default"/>
        <w:ind w:firstLine="360"/>
        <w:jc w:val="both"/>
      </w:pPr>
      <w:r w:rsidRPr="001C0E3E">
        <w:t xml:space="preserve">Программа определяет основные функции </w:t>
      </w:r>
      <w:r w:rsidRPr="001C0E3E">
        <w:rPr>
          <w:bCs/>
        </w:rPr>
        <w:t>МБОУ ДОД «</w:t>
      </w:r>
      <w:r>
        <w:rPr>
          <w:bCs/>
        </w:rPr>
        <w:t>ДДТ</w:t>
      </w:r>
      <w:r w:rsidRPr="001C0E3E">
        <w:rPr>
          <w:bCs/>
        </w:rPr>
        <w:t xml:space="preserve">» </w:t>
      </w:r>
      <w:r w:rsidRPr="001C0E3E">
        <w:t xml:space="preserve"> по развитию дополнительного образования детей в учреждении: </w:t>
      </w:r>
    </w:p>
    <w:p w:rsidR="00AC6BC5" w:rsidRDefault="00AC6BC5" w:rsidP="00AC6BC5">
      <w:pPr>
        <w:pStyle w:val="Default"/>
        <w:numPr>
          <w:ilvl w:val="0"/>
          <w:numId w:val="23"/>
        </w:numPr>
        <w:ind w:left="0" w:firstLine="360"/>
        <w:jc w:val="both"/>
      </w:pPr>
      <w:r>
        <w:t>ф</w:t>
      </w:r>
      <w:r w:rsidRPr="001C0E3E">
        <w:t xml:space="preserve">ункционирование </w:t>
      </w:r>
      <w:r w:rsidRPr="001C0E3E">
        <w:rPr>
          <w:bCs/>
        </w:rPr>
        <w:t>МБОУ ДОД «</w:t>
      </w:r>
      <w:r>
        <w:rPr>
          <w:bCs/>
        </w:rPr>
        <w:t>ДДТ</w:t>
      </w:r>
      <w:r w:rsidRPr="001C0E3E">
        <w:rPr>
          <w:bCs/>
        </w:rPr>
        <w:t xml:space="preserve">» </w:t>
      </w:r>
      <w:r w:rsidRPr="001C0E3E">
        <w:t xml:space="preserve"> как гибкой</w:t>
      </w:r>
      <w:r>
        <w:t>,</w:t>
      </w:r>
      <w:r w:rsidRPr="001C0E3E">
        <w:t xml:space="preserve"> открытой социальной системы, представляющей реальную, реализуемую, управляемую перспективу развития образования для всех и каждого; </w:t>
      </w:r>
    </w:p>
    <w:p w:rsidR="00AC6BC5" w:rsidRDefault="00AC6BC5" w:rsidP="00AC6BC5">
      <w:pPr>
        <w:pStyle w:val="Default"/>
        <w:numPr>
          <w:ilvl w:val="0"/>
          <w:numId w:val="23"/>
        </w:numPr>
        <w:ind w:left="0" w:firstLine="360"/>
        <w:jc w:val="both"/>
      </w:pPr>
      <w:r>
        <w:t>с</w:t>
      </w:r>
      <w:r w:rsidRPr="001C0E3E">
        <w:t xml:space="preserve">оздание условий, направленных на формирование у детей способов организации своего образования, получения знаний, стимулирующих и обеспечивающих возможность познания изменяющегося мира, реальность постижения способов саморазвития; </w:t>
      </w:r>
    </w:p>
    <w:p w:rsidR="00AC6BC5" w:rsidRDefault="00AC6BC5" w:rsidP="00AC6BC5">
      <w:pPr>
        <w:pStyle w:val="Default"/>
        <w:numPr>
          <w:ilvl w:val="0"/>
          <w:numId w:val="23"/>
        </w:numPr>
        <w:ind w:left="0" w:firstLine="360"/>
        <w:jc w:val="both"/>
      </w:pPr>
      <w:r>
        <w:t>у</w:t>
      </w:r>
      <w:r w:rsidRPr="001C0E3E">
        <w:t>довлетворения спроса на образовательные услуги детей и их родителей</w:t>
      </w:r>
      <w:r>
        <w:t xml:space="preserve"> (законных представителей)</w:t>
      </w:r>
      <w:r w:rsidRPr="001C0E3E">
        <w:t xml:space="preserve">, решение социально-воспитательных задач </w:t>
      </w:r>
      <w:r>
        <w:t>города</w:t>
      </w:r>
      <w:r w:rsidRPr="001C0E3E">
        <w:t xml:space="preserve">; </w:t>
      </w:r>
    </w:p>
    <w:p w:rsidR="00AC6BC5" w:rsidRDefault="00AC6BC5" w:rsidP="00AC6BC5">
      <w:pPr>
        <w:pStyle w:val="Default"/>
        <w:numPr>
          <w:ilvl w:val="0"/>
          <w:numId w:val="23"/>
        </w:numPr>
        <w:ind w:left="0" w:firstLine="360"/>
        <w:jc w:val="both"/>
      </w:pPr>
      <w:r>
        <w:t>о</w:t>
      </w:r>
      <w:r w:rsidRPr="001C0E3E">
        <w:t>беспечение качественно нового образовательного результата на основе компетентностно</w:t>
      </w:r>
      <w:r>
        <w:t>-</w:t>
      </w:r>
      <w:r w:rsidRPr="001C0E3E">
        <w:t xml:space="preserve">ориентированного подхода в образовательной деятельности; </w:t>
      </w:r>
    </w:p>
    <w:p w:rsidR="00AC6BC5" w:rsidRDefault="00AC6BC5" w:rsidP="00AC6BC5">
      <w:pPr>
        <w:pStyle w:val="Default"/>
        <w:numPr>
          <w:ilvl w:val="0"/>
          <w:numId w:val="23"/>
        </w:numPr>
        <w:ind w:left="0" w:firstLine="360"/>
        <w:jc w:val="both"/>
      </w:pPr>
      <w:r>
        <w:t>с</w:t>
      </w:r>
      <w:r w:rsidRPr="001C0E3E">
        <w:t xml:space="preserve">оздание благоприятной образовательной среды, психологически комфортных условий обучения, проведение мероприятий, реализующих концепцию духовно-нравственного </w:t>
      </w:r>
      <w:r>
        <w:t>развития и воспитания личности учащегося</w:t>
      </w:r>
      <w:r w:rsidRPr="001C0E3E">
        <w:t xml:space="preserve">, инновационной информационной среды на основе освоения современных образовательных технологий; </w:t>
      </w:r>
    </w:p>
    <w:p w:rsidR="00AC6BC5" w:rsidRDefault="00AC6BC5" w:rsidP="00AC6BC5">
      <w:pPr>
        <w:pStyle w:val="Default"/>
        <w:numPr>
          <w:ilvl w:val="0"/>
          <w:numId w:val="23"/>
        </w:numPr>
        <w:ind w:left="0" w:firstLine="360"/>
        <w:jc w:val="both"/>
      </w:pPr>
      <w:r>
        <w:t>с</w:t>
      </w:r>
      <w:r w:rsidRPr="001C0E3E">
        <w:t xml:space="preserve">овершенствование системы профессионального роста педагогических кадров на основе учебно-исследовательской и проектной деятельности; </w:t>
      </w:r>
    </w:p>
    <w:p w:rsidR="00AC6BC5" w:rsidRPr="00BA2E7F" w:rsidRDefault="00AC6BC5" w:rsidP="00AC6BC5">
      <w:pPr>
        <w:pStyle w:val="Default"/>
        <w:numPr>
          <w:ilvl w:val="0"/>
          <w:numId w:val="23"/>
        </w:numPr>
        <w:ind w:left="0" w:firstLine="360"/>
        <w:jc w:val="both"/>
      </w:pPr>
      <w:r>
        <w:t>с</w:t>
      </w:r>
      <w:r w:rsidRPr="001C0E3E">
        <w:t xml:space="preserve">овершенствование управленческой деятельности как инструмента развития образовательного учреждения для достижения запланированных результатов. </w:t>
      </w:r>
    </w:p>
    <w:p w:rsidR="00AC6BC5" w:rsidRPr="00C443F5" w:rsidRDefault="00AC6BC5" w:rsidP="00AC6BC5">
      <w:pPr>
        <w:spacing w:after="0" w:line="240" w:lineRule="auto"/>
        <w:ind w:firstLine="360"/>
        <w:jc w:val="both"/>
        <w:rPr>
          <w:rFonts w:ascii="Times New Roman" w:hAnsi="Times New Roman" w:cs="Times New Roman"/>
          <w:sz w:val="24"/>
          <w:szCs w:val="24"/>
        </w:rPr>
      </w:pPr>
      <w:r w:rsidRPr="00C443F5">
        <w:rPr>
          <w:rFonts w:ascii="Times New Roman" w:hAnsi="Times New Roman" w:cs="Times New Roman"/>
          <w:sz w:val="24"/>
          <w:szCs w:val="24"/>
        </w:rPr>
        <w:t>Реализация программы строится на принципах:</w:t>
      </w:r>
    </w:p>
    <w:p w:rsidR="00AC6BC5" w:rsidRDefault="00AC6BC5" w:rsidP="00AC6BC5">
      <w:pPr>
        <w:pStyle w:val="a3"/>
        <w:numPr>
          <w:ilvl w:val="0"/>
          <w:numId w:val="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программно-целевого </w:t>
      </w:r>
      <w:r w:rsidRPr="008B2132">
        <w:rPr>
          <w:rFonts w:ascii="Times New Roman" w:hAnsi="Times New Roman" w:cs="Times New Roman"/>
          <w:sz w:val="24"/>
          <w:szCs w:val="24"/>
        </w:rPr>
        <w:t>подхода, который предполагает единую систему планирования и своевременное внесение корректив</w:t>
      </w:r>
      <w:r>
        <w:rPr>
          <w:rFonts w:ascii="Times New Roman" w:hAnsi="Times New Roman" w:cs="Times New Roman"/>
          <w:sz w:val="24"/>
          <w:szCs w:val="24"/>
        </w:rPr>
        <w:t>ов</w:t>
      </w:r>
      <w:r w:rsidRPr="008B2132">
        <w:rPr>
          <w:rFonts w:ascii="Times New Roman" w:hAnsi="Times New Roman" w:cs="Times New Roman"/>
          <w:sz w:val="24"/>
          <w:szCs w:val="24"/>
        </w:rPr>
        <w:t xml:space="preserve"> в планы;</w:t>
      </w:r>
    </w:p>
    <w:p w:rsidR="00AC6BC5" w:rsidRDefault="00AC6BC5" w:rsidP="00AC6BC5">
      <w:pPr>
        <w:pStyle w:val="a3"/>
        <w:numPr>
          <w:ilvl w:val="0"/>
          <w:numId w:val="8"/>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информационной компетентности участников образовательной деятельности о происходящем в МБОУ ДОД «ДДТ»;</w:t>
      </w:r>
    </w:p>
    <w:p w:rsidR="00AC6BC5" w:rsidRDefault="00AC6BC5" w:rsidP="00AC6BC5">
      <w:pPr>
        <w:pStyle w:val="a3"/>
        <w:numPr>
          <w:ilvl w:val="0"/>
          <w:numId w:val="8"/>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вариативности, которая предполагает осуществление различных вариантов действий по реализации задач развития МБОУ ДОД «ДДТ»;</w:t>
      </w:r>
    </w:p>
    <w:p w:rsidR="00AC6BC5" w:rsidRPr="00F137F4" w:rsidRDefault="00AC6BC5" w:rsidP="00AC6BC5">
      <w:pPr>
        <w:pStyle w:val="a3"/>
        <w:numPr>
          <w:ilvl w:val="0"/>
          <w:numId w:val="8"/>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включения в решение задач программы развития всех субъектов образовательно-воспитательного процесса - педагогов, родителей (законных представителей), учащихся.</w:t>
      </w:r>
    </w:p>
    <w:p w:rsidR="00AC6BC5" w:rsidRPr="00C443F5" w:rsidRDefault="00AC6BC5" w:rsidP="00AC6BC5">
      <w:pPr>
        <w:spacing w:after="0" w:line="240" w:lineRule="auto"/>
        <w:ind w:firstLine="360"/>
        <w:jc w:val="both"/>
        <w:rPr>
          <w:rFonts w:ascii="Times New Roman" w:hAnsi="Times New Roman" w:cs="Times New Roman"/>
          <w:sz w:val="24"/>
          <w:szCs w:val="24"/>
        </w:rPr>
      </w:pPr>
      <w:r w:rsidRPr="00C443F5">
        <w:rPr>
          <w:rFonts w:ascii="Times New Roman" w:hAnsi="Times New Roman" w:cs="Times New Roman"/>
          <w:sz w:val="24"/>
          <w:szCs w:val="24"/>
        </w:rPr>
        <w:t xml:space="preserve">Цели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ориентированы на позиции, обозначенные в нормативных документах в сфере образования</w:t>
      </w:r>
      <w:r>
        <w:rPr>
          <w:rFonts w:ascii="Times New Roman" w:hAnsi="Times New Roman" w:cs="Times New Roman"/>
          <w:sz w:val="24"/>
          <w:szCs w:val="24"/>
        </w:rPr>
        <w:t xml:space="preserve"> Российской Федерации</w:t>
      </w:r>
      <w:r w:rsidRPr="00C443F5">
        <w:rPr>
          <w:rFonts w:ascii="Times New Roman" w:hAnsi="Times New Roman" w:cs="Times New Roman"/>
          <w:sz w:val="24"/>
          <w:szCs w:val="24"/>
        </w:rPr>
        <w:t>:</w:t>
      </w:r>
    </w:p>
    <w:p w:rsidR="00AC6BC5" w:rsidRDefault="00AC6BC5" w:rsidP="00AC6BC5">
      <w:pPr>
        <w:pStyle w:val="a3"/>
        <w:numPr>
          <w:ilvl w:val="0"/>
          <w:numId w:val="9"/>
        </w:numPr>
        <w:spacing w:after="0" w:line="240" w:lineRule="auto"/>
        <w:ind w:left="0" w:firstLine="360"/>
        <w:jc w:val="both"/>
        <w:rPr>
          <w:rFonts w:ascii="Times New Roman" w:hAnsi="Times New Roman" w:cs="Times New Roman"/>
          <w:sz w:val="24"/>
          <w:szCs w:val="24"/>
        </w:rPr>
      </w:pPr>
      <w:r w:rsidRPr="008B2132">
        <w:rPr>
          <w:rFonts w:ascii="Times New Roman" w:hAnsi="Times New Roman" w:cs="Times New Roman"/>
          <w:sz w:val="24"/>
          <w:szCs w:val="24"/>
        </w:rPr>
        <w:t xml:space="preserve">обеспечение соответствия </w:t>
      </w:r>
      <w:r>
        <w:rPr>
          <w:rFonts w:ascii="Times New Roman" w:hAnsi="Times New Roman" w:cs="Times New Roman"/>
          <w:sz w:val="24"/>
          <w:szCs w:val="24"/>
        </w:rPr>
        <w:t>образования</w:t>
      </w:r>
      <w:r w:rsidR="0098464B">
        <w:rPr>
          <w:rFonts w:ascii="Times New Roman" w:hAnsi="Times New Roman" w:cs="Times New Roman"/>
          <w:sz w:val="24"/>
          <w:szCs w:val="24"/>
        </w:rPr>
        <w:t xml:space="preserve"> </w:t>
      </w:r>
      <w:r w:rsidRPr="008B2132">
        <w:rPr>
          <w:rFonts w:ascii="Times New Roman" w:hAnsi="Times New Roman" w:cs="Times New Roman"/>
          <w:sz w:val="24"/>
          <w:szCs w:val="24"/>
        </w:rPr>
        <w:t>как требованиям инновационной экономики, так и запросам общества;</w:t>
      </w:r>
    </w:p>
    <w:p w:rsidR="00AC6BC5" w:rsidRDefault="00AC6BC5" w:rsidP="00AC6BC5">
      <w:pPr>
        <w:pStyle w:val="a3"/>
        <w:numPr>
          <w:ilvl w:val="0"/>
          <w:numId w:val="9"/>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обеспечение равных возможностей получения услуг дополнительного образования за счет средств бюджета для всех детей;</w:t>
      </w:r>
    </w:p>
    <w:p w:rsidR="00AC6BC5" w:rsidRDefault="00AC6BC5" w:rsidP="00AC6BC5">
      <w:pPr>
        <w:pStyle w:val="a3"/>
        <w:numPr>
          <w:ilvl w:val="0"/>
          <w:numId w:val="9"/>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создание условий вариативности и предоставления широкого спектра образовательных услуг как пространства возможностей и выбора;</w:t>
      </w:r>
    </w:p>
    <w:p w:rsidR="00AC6BC5" w:rsidRDefault="00AC6BC5" w:rsidP="00AC6BC5">
      <w:pPr>
        <w:pStyle w:val="a3"/>
        <w:numPr>
          <w:ilvl w:val="0"/>
          <w:numId w:val="9"/>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формирование дополнительного образования как образовательной траектории, позволяющей ребенку выстраивать собственную стратегию самореализации в современных условиях;</w:t>
      </w:r>
    </w:p>
    <w:p w:rsidR="00AC6BC5" w:rsidRDefault="00AC6BC5" w:rsidP="00AC6BC5">
      <w:pPr>
        <w:pStyle w:val="a3"/>
        <w:numPr>
          <w:ilvl w:val="0"/>
          <w:numId w:val="9"/>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w:t>
      </w:r>
    </w:p>
    <w:p w:rsidR="00AC6BC5" w:rsidRPr="00F137F4" w:rsidRDefault="00AC6BC5" w:rsidP="00AC6BC5">
      <w:pPr>
        <w:pStyle w:val="a3"/>
        <w:numPr>
          <w:ilvl w:val="0"/>
          <w:numId w:val="9"/>
        </w:numPr>
        <w:spacing w:after="0" w:line="240" w:lineRule="auto"/>
        <w:ind w:left="0" w:firstLine="360"/>
        <w:jc w:val="both"/>
        <w:rPr>
          <w:rFonts w:ascii="Times New Roman" w:hAnsi="Times New Roman" w:cs="Times New Roman"/>
          <w:sz w:val="24"/>
          <w:szCs w:val="24"/>
        </w:rPr>
      </w:pPr>
      <w:r w:rsidRPr="00F137F4">
        <w:rPr>
          <w:rFonts w:ascii="Times New Roman" w:hAnsi="Times New Roman" w:cs="Times New Roman"/>
          <w:sz w:val="24"/>
          <w:szCs w:val="24"/>
        </w:rPr>
        <w:t>развитие учреждения дополнительного образования как открытой общественно-государственной системы, обеспеченной современной нормативно-правовой базой и организационно-экономическими механизмами управления.</w:t>
      </w:r>
    </w:p>
    <w:p w:rsidR="00AC6BC5" w:rsidRPr="00C443F5" w:rsidRDefault="00AC6BC5" w:rsidP="00AC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Программа</w:t>
      </w:r>
      <w:r w:rsidRPr="00C443F5">
        <w:rPr>
          <w:rFonts w:ascii="Times New Roman" w:hAnsi="Times New Roman" w:cs="Times New Roman"/>
          <w:sz w:val="24"/>
          <w:szCs w:val="24"/>
        </w:rPr>
        <w:t xml:space="preserve"> развития носит открытый характер. Она исходит из того, что в процессе её реализации могут возникать новые продуктивные идеи и способы их осуществления. В случае успешного выполнения </w:t>
      </w:r>
      <w:r>
        <w:rPr>
          <w:rFonts w:ascii="Times New Roman" w:hAnsi="Times New Roman" w:cs="Times New Roman"/>
          <w:sz w:val="24"/>
          <w:szCs w:val="24"/>
        </w:rPr>
        <w:t>программы</w:t>
      </w:r>
      <w:r w:rsidRPr="00C443F5">
        <w:rPr>
          <w:rFonts w:ascii="Times New Roman" w:hAnsi="Times New Roman" w:cs="Times New Roman"/>
          <w:sz w:val="24"/>
          <w:szCs w:val="24"/>
        </w:rPr>
        <w:t xml:space="preserve">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этим </w:t>
      </w:r>
      <w:r>
        <w:rPr>
          <w:rFonts w:ascii="Times New Roman" w:hAnsi="Times New Roman" w:cs="Times New Roman"/>
          <w:sz w:val="24"/>
          <w:szCs w:val="24"/>
        </w:rPr>
        <w:t>дорожную карту, включённую</w:t>
      </w:r>
      <w:r w:rsidRPr="00C443F5">
        <w:rPr>
          <w:rFonts w:ascii="Times New Roman" w:hAnsi="Times New Roman" w:cs="Times New Roman"/>
          <w:sz w:val="24"/>
          <w:szCs w:val="24"/>
        </w:rPr>
        <w:t xml:space="preserve"> в данную </w:t>
      </w:r>
      <w:r>
        <w:rPr>
          <w:rFonts w:ascii="Times New Roman" w:hAnsi="Times New Roman" w:cs="Times New Roman"/>
          <w:sz w:val="24"/>
          <w:szCs w:val="24"/>
        </w:rPr>
        <w:t>программу</w:t>
      </w:r>
      <w:r w:rsidRPr="00C443F5">
        <w:rPr>
          <w:rFonts w:ascii="Times New Roman" w:hAnsi="Times New Roman" w:cs="Times New Roman"/>
          <w:sz w:val="24"/>
          <w:szCs w:val="24"/>
        </w:rPr>
        <w:t>, нельзя</w:t>
      </w:r>
      <w:r>
        <w:rPr>
          <w:rFonts w:ascii="Times New Roman" w:hAnsi="Times New Roman" w:cs="Times New Roman"/>
          <w:sz w:val="24"/>
          <w:szCs w:val="24"/>
        </w:rPr>
        <w:t xml:space="preserve"> рассматривать как исчерпывающую</w:t>
      </w:r>
      <w:r w:rsidRPr="00C443F5">
        <w:rPr>
          <w:rFonts w:ascii="Times New Roman" w:hAnsi="Times New Roman" w:cs="Times New Roman"/>
          <w:sz w:val="24"/>
          <w:szCs w:val="24"/>
        </w:rPr>
        <w:t>. Он</w:t>
      </w:r>
      <w:r>
        <w:rPr>
          <w:rFonts w:ascii="Times New Roman" w:hAnsi="Times New Roman" w:cs="Times New Roman"/>
          <w:sz w:val="24"/>
          <w:szCs w:val="24"/>
        </w:rPr>
        <w:t>а может и должна</w:t>
      </w:r>
      <w:r w:rsidRPr="00C443F5">
        <w:rPr>
          <w:rFonts w:ascii="Times New Roman" w:hAnsi="Times New Roman" w:cs="Times New Roman"/>
          <w:sz w:val="24"/>
          <w:szCs w:val="24"/>
        </w:rPr>
        <w:t xml:space="preserve"> быть дополнен</w:t>
      </w:r>
      <w:r>
        <w:rPr>
          <w:rFonts w:ascii="Times New Roman" w:hAnsi="Times New Roman" w:cs="Times New Roman"/>
          <w:sz w:val="24"/>
          <w:szCs w:val="24"/>
        </w:rPr>
        <w:t>а</w:t>
      </w:r>
      <w:r w:rsidRPr="00C443F5">
        <w:rPr>
          <w:rFonts w:ascii="Times New Roman" w:hAnsi="Times New Roman" w:cs="Times New Roman"/>
          <w:sz w:val="24"/>
          <w:szCs w:val="24"/>
        </w:rPr>
        <w:t xml:space="preserve"> новыми планами, отражающими новые потребности социума и новые возможности учреждения.</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 </w:t>
      </w:r>
    </w:p>
    <w:p w:rsidR="00AC6BC5" w:rsidRPr="006E1D8B" w:rsidRDefault="00AC6BC5" w:rsidP="00AC6BC5">
      <w:pPr>
        <w:pStyle w:val="a3"/>
        <w:numPr>
          <w:ilvl w:val="0"/>
          <w:numId w:val="2"/>
        </w:numPr>
        <w:spacing w:after="0" w:line="240" w:lineRule="auto"/>
        <w:jc w:val="both"/>
        <w:rPr>
          <w:rFonts w:ascii="Times New Roman" w:hAnsi="Times New Roman" w:cs="Times New Roman"/>
          <w:b/>
          <w:sz w:val="24"/>
          <w:szCs w:val="24"/>
        </w:rPr>
      </w:pPr>
      <w:r w:rsidRPr="006E1D8B">
        <w:rPr>
          <w:rFonts w:ascii="Times New Roman" w:hAnsi="Times New Roman" w:cs="Times New Roman"/>
          <w:b/>
          <w:sz w:val="24"/>
          <w:szCs w:val="24"/>
        </w:rPr>
        <w:t>Характеристика задач, механизмы их реализации и ожидаемые результаты.</w:t>
      </w:r>
    </w:p>
    <w:p w:rsidR="00AC6BC5" w:rsidRPr="003F6C3E" w:rsidRDefault="00AC6BC5" w:rsidP="00AC6BC5">
      <w:pPr>
        <w:spacing w:after="0" w:line="240" w:lineRule="auto"/>
        <w:jc w:val="both"/>
        <w:rPr>
          <w:rFonts w:ascii="Times New Roman" w:hAnsi="Times New Roman" w:cs="Times New Roman"/>
          <w:b/>
          <w:sz w:val="24"/>
          <w:szCs w:val="24"/>
        </w:rPr>
      </w:pPr>
    </w:p>
    <w:p w:rsidR="00AC6BC5" w:rsidRDefault="00AC6BC5" w:rsidP="00AC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443F5">
        <w:rPr>
          <w:rFonts w:ascii="Times New Roman" w:hAnsi="Times New Roman" w:cs="Times New Roman"/>
          <w:sz w:val="24"/>
          <w:szCs w:val="24"/>
        </w:rPr>
        <w:t>Выполнение современного образовательного заказа государства и социального заказа субъектов образования, обозначенное в стратегической цели программы развития, предполагает значительное обновление содержания и технологий образования и приведение их в соответствие с требованиями времени и задачами развития образования в городе и округе. Для достижения поставленной цели необходимо решение основных задач, определяемых учреждением.</w:t>
      </w:r>
    </w:p>
    <w:p w:rsidR="00AC6BC5" w:rsidRPr="00C443F5" w:rsidRDefault="00AC6BC5" w:rsidP="00AC6BC5">
      <w:pPr>
        <w:spacing w:after="0" w:line="240" w:lineRule="auto"/>
        <w:jc w:val="both"/>
        <w:rPr>
          <w:rFonts w:ascii="Times New Roman" w:hAnsi="Times New Roman" w:cs="Times New Roman"/>
          <w:sz w:val="24"/>
          <w:szCs w:val="24"/>
        </w:rPr>
      </w:pPr>
    </w:p>
    <w:p w:rsidR="00AC6BC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Задача 1</w:t>
      </w:r>
      <w:r w:rsidRPr="00C443F5">
        <w:rPr>
          <w:rFonts w:ascii="Times New Roman" w:hAnsi="Times New Roman" w:cs="Times New Roman"/>
          <w:sz w:val="24"/>
          <w:szCs w:val="24"/>
        </w:rPr>
        <w:t>. </w:t>
      </w:r>
      <w:r w:rsidRPr="00320739">
        <w:rPr>
          <w:rFonts w:ascii="Times New Roman" w:hAnsi="Times New Roman" w:cs="Times New Roman"/>
          <w:sz w:val="24"/>
          <w:szCs w:val="24"/>
        </w:rPr>
        <w:t>Формирование «открытого учреждения»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программ, проектов</w:t>
      </w:r>
      <w:r>
        <w:rPr>
          <w:rFonts w:ascii="Times New Roman" w:hAnsi="Times New Roman" w:cs="Times New Roman"/>
          <w:sz w:val="24"/>
          <w:szCs w:val="24"/>
        </w:rPr>
        <w:t>, направленных на духовно-нравственное развитие личности</w:t>
      </w:r>
      <w:r w:rsidRPr="00320739">
        <w:rPr>
          <w:rFonts w:ascii="Times New Roman" w:hAnsi="Times New Roman" w:cs="Times New Roman"/>
          <w:sz w:val="24"/>
          <w:szCs w:val="24"/>
        </w:rPr>
        <w:t>.</w:t>
      </w:r>
    </w:p>
    <w:p w:rsidR="00AC6BC5" w:rsidRPr="008B2132"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Механизмы реализации задачи:</w:t>
      </w:r>
      <w:r>
        <w:rPr>
          <w:rFonts w:ascii="Times New Roman" w:hAnsi="Times New Roman" w:cs="Times New Roman"/>
          <w:b/>
          <w:i/>
          <w:sz w:val="24"/>
          <w:szCs w:val="24"/>
        </w:rPr>
        <w:t xml:space="preserve"> </w:t>
      </w:r>
      <w:r w:rsidRPr="00C443F5">
        <w:rPr>
          <w:rFonts w:ascii="Times New Roman" w:hAnsi="Times New Roman" w:cs="Times New Roman"/>
          <w:sz w:val="24"/>
          <w:szCs w:val="24"/>
        </w:rPr>
        <w:t xml:space="preserve">участие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 xml:space="preserve">  в сетевом социально-образовательном партнерстве с образовательными учреждениями, социальными партнерами, в рамках которого будут реализованы </w:t>
      </w:r>
      <w:r>
        <w:rPr>
          <w:rFonts w:ascii="Times New Roman" w:hAnsi="Times New Roman" w:cs="Times New Roman"/>
          <w:sz w:val="24"/>
          <w:szCs w:val="24"/>
        </w:rPr>
        <w:t xml:space="preserve">дополнительные образовательные </w:t>
      </w:r>
      <w:r w:rsidRPr="00C443F5">
        <w:rPr>
          <w:rFonts w:ascii="Times New Roman" w:hAnsi="Times New Roman" w:cs="Times New Roman"/>
          <w:sz w:val="24"/>
          <w:szCs w:val="24"/>
        </w:rPr>
        <w:t>программы, проекты социальной адаптации подростков</w:t>
      </w:r>
      <w:r>
        <w:rPr>
          <w:rFonts w:ascii="Times New Roman" w:hAnsi="Times New Roman" w:cs="Times New Roman"/>
          <w:sz w:val="24"/>
          <w:szCs w:val="24"/>
        </w:rPr>
        <w:t>.</w:t>
      </w:r>
    </w:p>
    <w:p w:rsidR="00AC6BC5" w:rsidRPr="008B2132"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Ожидаемые результаты:</w:t>
      </w:r>
      <w:r>
        <w:rPr>
          <w:rFonts w:ascii="Times New Roman" w:hAnsi="Times New Roman" w:cs="Times New Roman"/>
          <w:b/>
          <w:i/>
          <w:sz w:val="24"/>
          <w:szCs w:val="24"/>
        </w:rPr>
        <w:t xml:space="preserve"> </w:t>
      </w:r>
      <w:r w:rsidRPr="00C443F5">
        <w:rPr>
          <w:rFonts w:ascii="Times New Roman" w:hAnsi="Times New Roman" w:cs="Times New Roman"/>
          <w:sz w:val="24"/>
          <w:szCs w:val="24"/>
        </w:rPr>
        <w:t xml:space="preserve">создание системы взаимодействия с образовательными и социальными учреждениями путем реализации </w:t>
      </w:r>
      <w:r>
        <w:rPr>
          <w:rFonts w:ascii="Times New Roman" w:hAnsi="Times New Roman" w:cs="Times New Roman"/>
          <w:sz w:val="24"/>
          <w:szCs w:val="24"/>
        </w:rPr>
        <w:t xml:space="preserve">программ и </w:t>
      </w:r>
      <w:r w:rsidRPr="00C443F5">
        <w:rPr>
          <w:rFonts w:ascii="Times New Roman" w:hAnsi="Times New Roman" w:cs="Times New Roman"/>
          <w:sz w:val="24"/>
          <w:szCs w:val="24"/>
        </w:rPr>
        <w:t xml:space="preserve">проектов развития воспитательного пространства </w:t>
      </w:r>
      <w:r>
        <w:rPr>
          <w:rFonts w:ascii="Times New Roman" w:hAnsi="Times New Roman" w:cs="Times New Roman"/>
          <w:sz w:val="24"/>
          <w:szCs w:val="24"/>
        </w:rPr>
        <w:t>города.</w:t>
      </w:r>
    </w:p>
    <w:p w:rsidR="00AC6BC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Задача 2.</w:t>
      </w:r>
      <w:r w:rsidRPr="00C443F5">
        <w:rPr>
          <w:rFonts w:ascii="Times New Roman" w:hAnsi="Times New Roman" w:cs="Times New Roman"/>
          <w:sz w:val="24"/>
          <w:szCs w:val="24"/>
        </w:rPr>
        <w:t> Разработка программ, обеспечивающих индивидуализацию образовательных траекторий и д</w:t>
      </w:r>
      <w:r>
        <w:rPr>
          <w:rFonts w:ascii="Times New Roman" w:hAnsi="Times New Roman" w:cs="Times New Roman"/>
          <w:sz w:val="24"/>
          <w:szCs w:val="24"/>
        </w:rPr>
        <w:t>остижение уча</w:t>
      </w:r>
      <w:r w:rsidRPr="00C443F5">
        <w:rPr>
          <w:rFonts w:ascii="Times New Roman" w:hAnsi="Times New Roman" w:cs="Times New Roman"/>
          <w:sz w:val="24"/>
          <w:szCs w:val="24"/>
        </w:rPr>
        <w:t>щимися образовательных результатов, необходимых для успешной социальной адаптации.</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Механизмы реализации задачи:</w:t>
      </w:r>
    </w:p>
    <w:p w:rsidR="00AC6BC5" w:rsidRPr="008B2132" w:rsidRDefault="00AC6BC5" w:rsidP="00AC6BC5">
      <w:pPr>
        <w:pStyle w:val="a3"/>
        <w:numPr>
          <w:ilvl w:val="0"/>
          <w:numId w:val="10"/>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обеспечение разнообразия дополнительных образовательных программ</w:t>
      </w:r>
      <w:r>
        <w:rPr>
          <w:rFonts w:ascii="Times New Roman" w:hAnsi="Times New Roman" w:cs="Times New Roman"/>
          <w:sz w:val="24"/>
          <w:szCs w:val="24"/>
        </w:rPr>
        <w:t>;</w:t>
      </w:r>
    </w:p>
    <w:p w:rsidR="00AC6BC5" w:rsidRPr="008B2132" w:rsidRDefault="00AC6BC5" w:rsidP="00AC6BC5">
      <w:pPr>
        <w:pStyle w:val="a3"/>
        <w:numPr>
          <w:ilvl w:val="0"/>
          <w:numId w:val="10"/>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изучение спроса на дополнительные образовательные услуги</w:t>
      </w:r>
      <w:r>
        <w:rPr>
          <w:rFonts w:ascii="Times New Roman" w:hAnsi="Times New Roman" w:cs="Times New Roman"/>
          <w:sz w:val="24"/>
          <w:szCs w:val="24"/>
        </w:rPr>
        <w:t>;</w:t>
      </w:r>
    </w:p>
    <w:p w:rsidR="00AC6BC5" w:rsidRPr="008B2132" w:rsidRDefault="00AC6BC5" w:rsidP="00AC6BC5">
      <w:pPr>
        <w:pStyle w:val="a3"/>
        <w:numPr>
          <w:ilvl w:val="0"/>
          <w:numId w:val="10"/>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 xml:space="preserve">работа педагога, направленная на изучение индивидуальных особенностей </w:t>
      </w:r>
      <w:r>
        <w:rPr>
          <w:rFonts w:ascii="Times New Roman" w:hAnsi="Times New Roman" w:cs="Times New Roman"/>
          <w:sz w:val="24"/>
          <w:szCs w:val="24"/>
        </w:rPr>
        <w:t>учащегося</w:t>
      </w:r>
      <w:r w:rsidRPr="008B2132">
        <w:rPr>
          <w:rFonts w:ascii="Times New Roman" w:hAnsi="Times New Roman" w:cs="Times New Roman"/>
          <w:sz w:val="24"/>
          <w:szCs w:val="24"/>
        </w:rPr>
        <w:t>, разработка индивидуальных образовательных маршрутов.</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Ожидаемые результаты:</w:t>
      </w:r>
    </w:p>
    <w:p w:rsidR="00AC6BC5" w:rsidRPr="008B2132" w:rsidRDefault="00AC6BC5" w:rsidP="00AC6BC5">
      <w:pPr>
        <w:pStyle w:val="a3"/>
        <w:numPr>
          <w:ilvl w:val="0"/>
          <w:numId w:val="11"/>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создание новой модели проектирования образовательного процесса, позволяющей выстраивать эффективные индивидуальные маршруты для обучающихся с учетом их потребностей и запр</w:t>
      </w:r>
      <w:r>
        <w:rPr>
          <w:rFonts w:ascii="Times New Roman" w:hAnsi="Times New Roman" w:cs="Times New Roman"/>
          <w:sz w:val="24"/>
          <w:szCs w:val="24"/>
        </w:rPr>
        <w:t>осов семьи;</w:t>
      </w:r>
    </w:p>
    <w:p w:rsidR="00AC6BC5" w:rsidRPr="008B2132" w:rsidRDefault="00AC6BC5" w:rsidP="00AC6BC5">
      <w:pPr>
        <w:pStyle w:val="a3"/>
        <w:numPr>
          <w:ilvl w:val="0"/>
          <w:numId w:val="11"/>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сохранение и увеличение доли учащихся, обучающихся по вариативным программам и новым образовательным технологиям;</w:t>
      </w:r>
    </w:p>
    <w:p w:rsidR="00AC6BC5" w:rsidRPr="008B2132" w:rsidRDefault="00AC6BC5" w:rsidP="00AC6BC5">
      <w:pPr>
        <w:pStyle w:val="a3"/>
        <w:numPr>
          <w:ilvl w:val="0"/>
          <w:numId w:val="11"/>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создание условий для полноценного удовлетворения спроса населения города на дополнительные образовательные услуги.</w:t>
      </w:r>
    </w:p>
    <w:p w:rsidR="00AC6BC5" w:rsidRPr="00C443F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Задача 3.</w:t>
      </w:r>
      <w:r w:rsidRPr="00C443F5">
        <w:rPr>
          <w:rFonts w:ascii="Times New Roman" w:hAnsi="Times New Roman" w:cs="Times New Roman"/>
          <w:sz w:val="24"/>
          <w:szCs w:val="24"/>
        </w:rPr>
        <w:t xml:space="preserve"> Создание в учреждении условий для сохранения и укрепления здоровья, формирования здорового образа жизни </w:t>
      </w:r>
      <w:r>
        <w:rPr>
          <w:rFonts w:ascii="Times New Roman" w:hAnsi="Times New Roman" w:cs="Times New Roman"/>
          <w:sz w:val="24"/>
          <w:szCs w:val="24"/>
        </w:rPr>
        <w:t>учащихся</w:t>
      </w:r>
      <w:r w:rsidRPr="00C443F5">
        <w:rPr>
          <w:rFonts w:ascii="Times New Roman" w:hAnsi="Times New Roman" w:cs="Times New Roman"/>
          <w:sz w:val="24"/>
          <w:szCs w:val="24"/>
        </w:rPr>
        <w:t>.</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Механизмы реализации задачи:</w:t>
      </w:r>
    </w:p>
    <w:p w:rsidR="00AC6BC5" w:rsidRPr="008B2132" w:rsidRDefault="00AC6BC5" w:rsidP="00AC6BC5">
      <w:pPr>
        <w:pStyle w:val="a3"/>
        <w:numPr>
          <w:ilvl w:val="0"/>
          <w:numId w:val="12"/>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внедрение здоровьесберегающих образовательных технологий;</w:t>
      </w:r>
    </w:p>
    <w:p w:rsidR="00AC6BC5" w:rsidRPr="008B2132" w:rsidRDefault="00AC6BC5" w:rsidP="00AC6BC5">
      <w:pPr>
        <w:pStyle w:val="a3"/>
        <w:numPr>
          <w:ilvl w:val="0"/>
          <w:numId w:val="12"/>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привлечение детей к занятиям физической культурой и спортом;</w:t>
      </w:r>
    </w:p>
    <w:p w:rsidR="00AC6BC5" w:rsidRPr="008B2132" w:rsidRDefault="00AC6BC5" w:rsidP="00AC6BC5">
      <w:pPr>
        <w:pStyle w:val="a3"/>
        <w:numPr>
          <w:ilvl w:val="0"/>
          <w:numId w:val="12"/>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работа с родителями</w:t>
      </w:r>
      <w:r>
        <w:rPr>
          <w:rFonts w:ascii="Times New Roman" w:hAnsi="Times New Roman" w:cs="Times New Roman"/>
          <w:sz w:val="24"/>
          <w:szCs w:val="24"/>
        </w:rPr>
        <w:t xml:space="preserve"> (законными представителями)</w:t>
      </w:r>
      <w:r w:rsidRPr="008B2132">
        <w:rPr>
          <w:rFonts w:ascii="Times New Roman" w:hAnsi="Times New Roman" w:cs="Times New Roman"/>
          <w:sz w:val="24"/>
          <w:szCs w:val="24"/>
        </w:rPr>
        <w:t xml:space="preserve"> по формированию культуры здорового образа жизни семьи.</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Ожидаемые результаты:</w:t>
      </w:r>
    </w:p>
    <w:p w:rsidR="00AC6BC5" w:rsidRPr="008B2132" w:rsidRDefault="00AC6BC5" w:rsidP="00AC6BC5">
      <w:pPr>
        <w:pStyle w:val="a3"/>
        <w:numPr>
          <w:ilvl w:val="0"/>
          <w:numId w:val="13"/>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создание безопасной здоровьесберегающей среды обучения;</w:t>
      </w:r>
    </w:p>
    <w:p w:rsidR="00AC6BC5" w:rsidRPr="008B2132" w:rsidRDefault="00AC6BC5" w:rsidP="00AC6BC5">
      <w:pPr>
        <w:pStyle w:val="a3"/>
        <w:numPr>
          <w:ilvl w:val="0"/>
          <w:numId w:val="13"/>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увеличение доли детей и родителей</w:t>
      </w:r>
      <w:r>
        <w:rPr>
          <w:rFonts w:ascii="Times New Roman" w:hAnsi="Times New Roman" w:cs="Times New Roman"/>
          <w:sz w:val="24"/>
          <w:szCs w:val="24"/>
        </w:rPr>
        <w:t xml:space="preserve"> (законных представителей)</w:t>
      </w:r>
      <w:r w:rsidRPr="008B2132">
        <w:rPr>
          <w:rFonts w:ascii="Times New Roman" w:hAnsi="Times New Roman" w:cs="Times New Roman"/>
          <w:sz w:val="24"/>
          <w:szCs w:val="24"/>
        </w:rPr>
        <w:t>, привлекаемых к участию в мероприятиях</w:t>
      </w:r>
      <w:r>
        <w:rPr>
          <w:rFonts w:ascii="Times New Roman" w:hAnsi="Times New Roman" w:cs="Times New Roman"/>
          <w:sz w:val="24"/>
          <w:szCs w:val="24"/>
        </w:rPr>
        <w:t>, направленных на воспитание культуры здорового образа жизни</w:t>
      </w:r>
      <w:r w:rsidRPr="008B2132">
        <w:rPr>
          <w:rFonts w:ascii="Times New Roman" w:hAnsi="Times New Roman" w:cs="Times New Roman"/>
          <w:sz w:val="24"/>
          <w:szCs w:val="24"/>
        </w:rPr>
        <w:t>.</w:t>
      </w:r>
    </w:p>
    <w:p w:rsidR="00AC6BC5" w:rsidRPr="00C443F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Задача 4</w:t>
      </w:r>
      <w:r w:rsidRPr="00C443F5">
        <w:rPr>
          <w:rFonts w:ascii="Times New Roman" w:hAnsi="Times New Roman" w:cs="Times New Roman"/>
          <w:sz w:val="24"/>
          <w:szCs w:val="24"/>
        </w:rPr>
        <w:t>. Развитие системы повышения профессиональной компетенции педагогов.</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Меры, направленные на повышение профессионального уровня педагогических работников системы дополнительного образования детей, призваны способствовать притоку в систему дополнительного образования детей молодых и квалифицированных кадров, что будет обеспечивать развитие данного типа образования.</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Механизмы реализации задачи:</w:t>
      </w:r>
    </w:p>
    <w:p w:rsidR="00AC6BC5" w:rsidRPr="008B2132" w:rsidRDefault="00AC6BC5" w:rsidP="00AC6BC5">
      <w:pPr>
        <w:pStyle w:val="a3"/>
        <w:numPr>
          <w:ilvl w:val="0"/>
          <w:numId w:val="14"/>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совершенствование новой (стимулирующей) системы оплаты труда педагогических и руководящих работников;</w:t>
      </w:r>
    </w:p>
    <w:p w:rsidR="00AC6BC5" w:rsidRPr="008B2132" w:rsidRDefault="00AC6BC5" w:rsidP="00AC6BC5">
      <w:pPr>
        <w:pStyle w:val="a3"/>
        <w:numPr>
          <w:ilvl w:val="0"/>
          <w:numId w:val="14"/>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совершенствование системы методической работы и повышения квалификации педагогов, в том числе подготовки вновь принятых педагогов в учреждение и не имеющих педагогического образования;</w:t>
      </w:r>
    </w:p>
    <w:p w:rsidR="00AC6BC5" w:rsidRPr="008B2132" w:rsidRDefault="00AC6BC5" w:rsidP="00AC6BC5">
      <w:pPr>
        <w:pStyle w:val="a3"/>
        <w:numPr>
          <w:ilvl w:val="0"/>
          <w:numId w:val="14"/>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единая система мониторинга кадрового обеспечения;</w:t>
      </w:r>
    </w:p>
    <w:p w:rsidR="00AC6BC5" w:rsidRPr="008B2132" w:rsidRDefault="00AC6BC5" w:rsidP="00AC6BC5">
      <w:pPr>
        <w:pStyle w:val="a3"/>
        <w:numPr>
          <w:ilvl w:val="0"/>
          <w:numId w:val="14"/>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создание электронной учебной, методической, научной, справочной базы для педагогов;</w:t>
      </w:r>
    </w:p>
    <w:p w:rsidR="00AC6BC5" w:rsidRPr="008B2132" w:rsidRDefault="00AC6BC5" w:rsidP="00AC6BC5">
      <w:pPr>
        <w:pStyle w:val="a3"/>
        <w:numPr>
          <w:ilvl w:val="0"/>
          <w:numId w:val="14"/>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развитие системы поддержки и стимулирования педагогических работников - победителей конкурсных мероприятий.</w:t>
      </w:r>
    </w:p>
    <w:p w:rsidR="00AC6BC5" w:rsidRPr="008B2132"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Ожидаемые результаты:</w:t>
      </w:r>
      <w:r>
        <w:rPr>
          <w:rFonts w:ascii="Times New Roman" w:hAnsi="Times New Roman" w:cs="Times New Roman"/>
          <w:b/>
          <w:i/>
          <w:sz w:val="24"/>
          <w:szCs w:val="24"/>
        </w:rPr>
        <w:t xml:space="preserve"> </w:t>
      </w:r>
      <w:r w:rsidRPr="008B2132">
        <w:rPr>
          <w:rFonts w:ascii="Times New Roman" w:hAnsi="Times New Roman" w:cs="Times New Roman"/>
          <w:sz w:val="24"/>
          <w:szCs w:val="24"/>
        </w:rPr>
        <w:t>ув</w:t>
      </w:r>
      <w:r w:rsidRPr="00C443F5">
        <w:rPr>
          <w:rFonts w:ascii="Times New Roman" w:hAnsi="Times New Roman" w:cs="Times New Roman"/>
          <w:sz w:val="24"/>
          <w:szCs w:val="24"/>
        </w:rPr>
        <w:t>еличение доли педагогов с высшим профессиональным образованием и высшей квалификационной категорией</w:t>
      </w:r>
    </w:p>
    <w:p w:rsidR="00AC6BC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Задача 5.</w:t>
      </w:r>
      <w:r w:rsidRPr="00C443F5">
        <w:rPr>
          <w:rFonts w:ascii="Times New Roman" w:hAnsi="Times New Roman" w:cs="Times New Roman"/>
          <w:sz w:val="24"/>
          <w:szCs w:val="24"/>
        </w:rPr>
        <w:t> Создание эффективной системы экономического управления</w:t>
      </w:r>
      <w:r>
        <w:rPr>
          <w:rFonts w:ascii="Times New Roman" w:hAnsi="Times New Roman" w:cs="Times New Roman"/>
          <w:sz w:val="24"/>
          <w:szCs w:val="24"/>
        </w:rPr>
        <w:t>.</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Механизмы реализации задачи:</w:t>
      </w:r>
    </w:p>
    <w:p w:rsidR="00AC6BC5" w:rsidRPr="008B2132" w:rsidRDefault="00AC6BC5" w:rsidP="00AC6BC5">
      <w:pPr>
        <w:pStyle w:val="a3"/>
        <w:numPr>
          <w:ilvl w:val="0"/>
          <w:numId w:val="15"/>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 xml:space="preserve">участие </w:t>
      </w:r>
      <w:r>
        <w:rPr>
          <w:rFonts w:ascii="Times New Roman" w:hAnsi="Times New Roman" w:cs="Times New Roman"/>
          <w:sz w:val="24"/>
          <w:szCs w:val="24"/>
        </w:rPr>
        <w:t>МБОУ ДОД «ДДТ»</w:t>
      </w:r>
      <w:r w:rsidRPr="008B2132">
        <w:rPr>
          <w:rFonts w:ascii="Times New Roman" w:hAnsi="Times New Roman" w:cs="Times New Roman"/>
          <w:sz w:val="24"/>
          <w:szCs w:val="24"/>
        </w:rPr>
        <w:t xml:space="preserve"> в реализации </w:t>
      </w:r>
      <w:r>
        <w:rPr>
          <w:rFonts w:ascii="Times New Roman" w:hAnsi="Times New Roman" w:cs="Times New Roman"/>
          <w:sz w:val="24"/>
          <w:szCs w:val="24"/>
        </w:rPr>
        <w:t xml:space="preserve">окружных и городских </w:t>
      </w:r>
      <w:r w:rsidRPr="00404C66">
        <w:rPr>
          <w:rFonts w:ascii="Times New Roman" w:hAnsi="Times New Roman" w:cs="Times New Roman"/>
          <w:sz w:val="24"/>
          <w:szCs w:val="24"/>
        </w:rPr>
        <w:t xml:space="preserve"> целевых программ </w:t>
      </w:r>
      <w:r w:rsidRPr="008B2132">
        <w:rPr>
          <w:rFonts w:ascii="Times New Roman" w:hAnsi="Times New Roman" w:cs="Times New Roman"/>
          <w:sz w:val="24"/>
          <w:szCs w:val="24"/>
        </w:rPr>
        <w:t>на условиях софинансирования бюджетов всех уровней;</w:t>
      </w:r>
    </w:p>
    <w:p w:rsidR="00AC6BC5" w:rsidRPr="008B2132" w:rsidRDefault="00AC6BC5" w:rsidP="00AC6BC5">
      <w:pPr>
        <w:pStyle w:val="a3"/>
        <w:numPr>
          <w:ilvl w:val="0"/>
          <w:numId w:val="15"/>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привлечение внебюджетных средств для реализации образовательных программ.</w:t>
      </w:r>
    </w:p>
    <w:p w:rsidR="00AC6BC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Ожидаемые результаты</w:t>
      </w:r>
      <w:r w:rsidRPr="00C443F5">
        <w:rPr>
          <w:rFonts w:ascii="Times New Roman" w:hAnsi="Times New Roman" w:cs="Times New Roman"/>
          <w:sz w:val="24"/>
          <w:szCs w:val="24"/>
        </w:rPr>
        <w:t>:</w:t>
      </w:r>
      <w:r>
        <w:rPr>
          <w:rFonts w:ascii="Times New Roman" w:hAnsi="Times New Roman" w:cs="Times New Roman"/>
          <w:sz w:val="24"/>
          <w:szCs w:val="24"/>
        </w:rPr>
        <w:t xml:space="preserve"> создание конкуренто</w:t>
      </w:r>
      <w:r w:rsidRPr="00C443F5">
        <w:rPr>
          <w:rFonts w:ascii="Times New Roman" w:hAnsi="Times New Roman" w:cs="Times New Roman"/>
          <w:sz w:val="24"/>
          <w:szCs w:val="24"/>
        </w:rPr>
        <w:t>способной системы экономического управления в условиях нового финансирования</w:t>
      </w:r>
      <w:r>
        <w:rPr>
          <w:rFonts w:ascii="Times New Roman" w:hAnsi="Times New Roman" w:cs="Times New Roman"/>
          <w:sz w:val="24"/>
          <w:szCs w:val="24"/>
        </w:rPr>
        <w:t>.</w:t>
      </w:r>
    </w:p>
    <w:p w:rsidR="00AC6BC5" w:rsidRDefault="00AC6BC5" w:rsidP="00AC6BC5">
      <w:pPr>
        <w:spacing w:after="0" w:line="240" w:lineRule="auto"/>
        <w:jc w:val="both"/>
        <w:rPr>
          <w:rFonts w:ascii="Times New Roman" w:hAnsi="Times New Roman" w:cs="Times New Roman"/>
          <w:sz w:val="24"/>
          <w:szCs w:val="24"/>
        </w:rPr>
      </w:pPr>
    </w:p>
    <w:p w:rsidR="00AC6BC5" w:rsidRPr="004E6097" w:rsidRDefault="00AC6BC5" w:rsidP="00AC6BC5">
      <w:pPr>
        <w:spacing w:after="0" w:line="240" w:lineRule="auto"/>
        <w:jc w:val="both"/>
        <w:rPr>
          <w:rFonts w:ascii="Times New Roman" w:eastAsia="Times New Roman" w:hAnsi="Times New Roman" w:cs="Times New Roman"/>
          <w:sz w:val="24"/>
          <w:szCs w:val="24"/>
          <w:lang w:eastAsia="ru-RU"/>
        </w:rPr>
      </w:pPr>
      <w:r w:rsidRPr="004E6097">
        <w:rPr>
          <w:rFonts w:ascii="Times New Roman" w:hAnsi="Times New Roman" w:cs="Times New Roman"/>
          <w:b/>
          <w:i/>
          <w:sz w:val="24"/>
          <w:szCs w:val="24"/>
        </w:rPr>
        <w:t xml:space="preserve">Задача 6. </w:t>
      </w:r>
      <w:r w:rsidRPr="004E6097">
        <w:rPr>
          <w:rFonts w:ascii="Times New Roman" w:eastAsia="Times New Roman" w:hAnsi="Times New Roman" w:cs="Times New Roman"/>
          <w:sz w:val="24"/>
          <w:szCs w:val="24"/>
          <w:lang w:eastAsia="ru-RU"/>
        </w:rPr>
        <w:t>Получение объективной информации об уровне сформированности универсальных учебных действий учащихся</w:t>
      </w:r>
      <w:r w:rsidR="0098464B">
        <w:rPr>
          <w:rFonts w:ascii="Times New Roman" w:eastAsia="Times New Roman" w:hAnsi="Times New Roman" w:cs="Times New Roman"/>
          <w:sz w:val="24"/>
          <w:szCs w:val="24"/>
          <w:lang w:eastAsia="ru-RU"/>
        </w:rPr>
        <w:t>.</w:t>
      </w:r>
    </w:p>
    <w:p w:rsidR="00AC6BC5" w:rsidRPr="004E6097" w:rsidRDefault="00AC6BC5" w:rsidP="00AC6BC5">
      <w:pPr>
        <w:spacing w:after="0" w:line="240" w:lineRule="auto"/>
        <w:jc w:val="both"/>
        <w:rPr>
          <w:rFonts w:ascii="Times New Roman" w:hAnsi="Times New Roman" w:cs="Times New Roman"/>
          <w:b/>
          <w:i/>
          <w:sz w:val="24"/>
          <w:szCs w:val="24"/>
        </w:rPr>
      </w:pPr>
      <w:r w:rsidRPr="004E6097">
        <w:rPr>
          <w:rFonts w:ascii="Times New Roman" w:hAnsi="Times New Roman" w:cs="Times New Roman"/>
          <w:b/>
          <w:i/>
          <w:sz w:val="24"/>
          <w:szCs w:val="24"/>
        </w:rPr>
        <w:t>Механизмы реализации задачи:</w:t>
      </w:r>
    </w:p>
    <w:p w:rsidR="00AC6BC5" w:rsidRPr="004E6097" w:rsidRDefault="00AC6BC5" w:rsidP="00AC6BC5">
      <w:pPr>
        <w:pStyle w:val="a3"/>
        <w:numPr>
          <w:ilvl w:val="0"/>
          <w:numId w:val="30"/>
        </w:numPr>
        <w:autoSpaceDE w:val="0"/>
        <w:autoSpaceDN w:val="0"/>
        <w:adjustRightInd w:val="0"/>
        <w:spacing w:after="0" w:line="240" w:lineRule="auto"/>
        <w:ind w:left="709" w:hanging="283"/>
        <w:rPr>
          <w:rFonts w:ascii="Times New Roman" w:hAnsi="Times New Roman" w:cs="Times New Roman"/>
          <w:sz w:val="24"/>
          <w:szCs w:val="24"/>
        </w:rPr>
      </w:pPr>
      <w:r w:rsidRPr="004E6097">
        <w:rPr>
          <w:rFonts w:ascii="Times New Roman" w:hAnsi="Times New Roman" w:cs="Times New Roman"/>
          <w:sz w:val="24"/>
          <w:szCs w:val="24"/>
        </w:rPr>
        <w:t>создание условий для благополучной адаптации ребенка в социуме;</w:t>
      </w:r>
    </w:p>
    <w:p w:rsidR="00AC6BC5" w:rsidRPr="004E6097" w:rsidRDefault="00AC6BC5" w:rsidP="00AC6BC5">
      <w:pPr>
        <w:pStyle w:val="a3"/>
        <w:numPr>
          <w:ilvl w:val="0"/>
          <w:numId w:val="30"/>
        </w:numPr>
        <w:shd w:val="clear" w:color="auto" w:fill="FFFFFF"/>
        <w:suppressAutoHyphens/>
        <w:spacing w:after="0" w:line="240" w:lineRule="auto"/>
        <w:ind w:left="709" w:hanging="283"/>
        <w:jc w:val="both"/>
        <w:rPr>
          <w:rFonts w:ascii="Times New Roman" w:eastAsia="Times New Roman" w:hAnsi="Times New Roman" w:cs="Times New Roman"/>
          <w:sz w:val="24"/>
          <w:szCs w:val="24"/>
          <w:lang w:eastAsia="ru-RU"/>
        </w:rPr>
      </w:pPr>
      <w:r w:rsidRPr="004E6097">
        <w:rPr>
          <w:rFonts w:ascii="Times New Roman" w:eastAsia="Times New Roman" w:hAnsi="Times New Roman" w:cs="Times New Roman"/>
          <w:sz w:val="24"/>
          <w:szCs w:val="24"/>
          <w:lang w:eastAsia="ru-RU"/>
        </w:rPr>
        <w:t>формирование банка методических материалов для организации и проведения мониторинга уровня сформированности УУД;</w:t>
      </w:r>
    </w:p>
    <w:p w:rsidR="00AC6BC5" w:rsidRPr="004E6097" w:rsidRDefault="00AC6BC5" w:rsidP="00AC6BC5">
      <w:pPr>
        <w:pStyle w:val="a3"/>
        <w:numPr>
          <w:ilvl w:val="0"/>
          <w:numId w:val="30"/>
        </w:numPr>
        <w:shd w:val="clear" w:color="auto" w:fill="FFFFFF"/>
        <w:suppressAutoHyphens/>
        <w:spacing w:after="0" w:line="240" w:lineRule="auto"/>
        <w:ind w:left="709" w:hanging="283"/>
        <w:jc w:val="both"/>
        <w:rPr>
          <w:rFonts w:ascii="Times New Roman" w:eastAsia="Times New Roman" w:hAnsi="Times New Roman" w:cs="Times New Roman"/>
          <w:sz w:val="24"/>
          <w:szCs w:val="24"/>
          <w:lang w:eastAsia="ru-RU"/>
        </w:rPr>
      </w:pPr>
      <w:r w:rsidRPr="004E6097">
        <w:rPr>
          <w:rFonts w:ascii="Times New Roman" w:eastAsia="Times New Roman" w:hAnsi="Times New Roman" w:cs="Times New Roman"/>
          <w:sz w:val="24"/>
          <w:szCs w:val="24"/>
          <w:lang w:eastAsia="ru-RU"/>
        </w:rPr>
        <w:t>отработка механизмов сбора информации об уровне сформированности УУД;</w:t>
      </w:r>
    </w:p>
    <w:p w:rsidR="00AC6BC5" w:rsidRPr="004E6097" w:rsidRDefault="00AC6BC5" w:rsidP="00AC6BC5">
      <w:pPr>
        <w:pStyle w:val="a3"/>
        <w:numPr>
          <w:ilvl w:val="0"/>
          <w:numId w:val="30"/>
        </w:numPr>
        <w:shd w:val="clear" w:color="auto" w:fill="FFFFFF"/>
        <w:suppressAutoHyphens/>
        <w:spacing w:after="0" w:line="240" w:lineRule="auto"/>
        <w:ind w:left="709" w:hanging="283"/>
        <w:jc w:val="both"/>
        <w:rPr>
          <w:rFonts w:ascii="Times New Roman" w:eastAsia="Times New Roman" w:hAnsi="Times New Roman" w:cs="Times New Roman"/>
          <w:sz w:val="24"/>
          <w:szCs w:val="24"/>
          <w:lang w:eastAsia="ru-RU"/>
        </w:rPr>
      </w:pPr>
      <w:r w:rsidRPr="004E6097">
        <w:rPr>
          <w:rFonts w:ascii="Times New Roman" w:eastAsia="Times New Roman" w:hAnsi="Times New Roman" w:cs="Times New Roman"/>
          <w:sz w:val="24"/>
          <w:szCs w:val="24"/>
          <w:lang w:eastAsia="ru-RU"/>
        </w:rPr>
        <w:t>апробация технологических карт и методик оценки уровня сформированности УУД;</w:t>
      </w:r>
    </w:p>
    <w:p w:rsidR="00AC6BC5" w:rsidRPr="004E6097" w:rsidRDefault="00AC6BC5" w:rsidP="00AC6BC5">
      <w:pPr>
        <w:spacing w:after="0" w:line="240" w:lineRule="auto"/>
        <w:jc w:val="both"/>
        <w:rPr>
          <w:rFonts w:ascii="Times New Roman" w:hAnsi="Times New Roman" w:cs="Times New Roman"/>
          <w:b/>
          <w:i/>
          <w:sz w:val="24"/>
          <w:szCs w:val="24"/>
        </w:rPr>
      </w:pPr>
      <w:r w:rsidRPr="004E6097">
        <w:rPr>
          <w:rFonts w:ascii="Times New Roman" w:hAnsi="Times New Roman" w:cs="Times New Roman"/>
          <w:b/>
          <w:i/>
          <w:sz w:val="24"/>
          <w:szCs w:val="24"/>
        </w:rPr>
        <w:t>Ожидаемые результаты:</w:t>
      </w:r>
    </w:p>
    <w:p w:rsidR="00AC6BC5" w:rsidRPr="004E6097" w:rsidRDefault="00AC6BC5" w:rsidP="00AC6BC5">
      <w:pPr>
        <w:pStyle w:val="a3"/>
        <w:numPr>
          <w:ilvl w:val="0"/>
          <w:numId w:val="31"/>
        </w:numPr>
        <w:autoSpaceDE w:val="0"/>
        <w:autoSpaceDN w:val="0"/>
        <w:adjustRightInd w:val="0"/>
        <w:spacing w:after="0" w:line="240" w:lineRule="auto"/>
        <w:ind w:left="709" w:hanging="283"/>
        <w:rPr>
          <w:rFonts w:ascii="Times New Roman" w:hAnsi="Times New Roman" w:cs="Times New Roman"/>
          <w:sz w:val="24"/>
          <w:szCs w:val="24"/>
        </w:rPr>
      </w:pPr>
      <w:r w:rsidRPr="004E6097">
        <w:rPr>
          <w:rFonts w:ascii="Times New Roman" w:hAnsi="Times New Roman" w:cs="Times New Roman"/>
          <w:sz w:val="24"/>
          <w:szCs w:val="24"/>
        </w:rPr>
        <w:t>обеспечение положительной динамики состояния: эмоционально</w:t>
      </w:r>
      <w:r w:rsidR="0098464B">
        <w:rPr>
          <w:rFonts w:ascii="Times New Roman" w:hAnsi="Times New Roman" w:cs="Times New Roman"/>
          <w:sz w:val="24"/>
          <w:szCs w:val="24"/>
        </w:rPr>
        <w:t>-</w:t>
      </w:r>
      <w:r w:rsidRPr="004E6097">
        <w:rPr>
          <w:rFonts w:ascii="Times New Roman" w:hAnsi="Times New Roman" w:cs="Times New Roman"/>
          <w:sz w:val="24"/>
          <w:szCs w:val="24"/>
        </w:rPr>
        <w:t>волевой сферы учащихся, мотивационной сферы деятельности, деятельностной сферы и интеллектуальной сферы учащихся;</w:t>
      </w:r>
    </w:p>
    <w:p w:rsidR="00AC6BC5" w:rsidRPr="004E6097" w:rsidRDefault="00AC6BC5" w:rsidP="00AC6BC5">
      <w:pPr>
        <w:pStyle w:val="a3"/>
        <w:numPr>
          <w:ilvl w:val="0"/>
          <w:numId w:val="31"/>
        </w:numPr>
        <w:autoSpaceDE w:val="0"/>
        <w:autoSpaceDN w:val="0"/>
        <w:adjustRightInd w:val="0"/>
        <w:spacing w:after="0" w:line="240" w:lineRule="auto"/>
        <w:ind w:left="709" w:hanging="283"/>
        <w:rPr>
          <w:rFonts w:ascii="Times New Roman" w:hAnsi="Times New Roman" w:cs="Times New Roman"/>
          <w:sz w:val="24"/>
          <w:szCs w:val="24"/>
        </w:rPr>
      </w:pPr>
      <w:r w:rsidRPr="004E6097">
        <w:rPr>
          <w:rFonts w:ascii="Times New Roman" w:hAnsi="Times New Roman" w:cs="Times New Roman"/>
          <w:sz w:val="24"/>
          <w:szCs w:val="24"/>
        </w:rPr>
        <w:t>распространение опыта по использованию современных эффективных технологий, в том числе в условиях ведения просветительской работы;</w:t>
      </w:r>
    </w:p>
    <w:p w:rsidR="00AC6BC5" w:rsidRPr="004E6097" w:rsidRDefault="00AC6BC5" w:rsidP="00AC6BC5">
      <w:pPr>
        <w:pStyle w:val="a3"/>
        <w:numPr>
          <w:ilvl w:val="0"/>
          <w:numId w:val="31"/>
        </w:numPr>
        <w:autoSpaceDE w:val="0"/>
        <w:autoSpaceDN w:val="0"/>
        <w:adjustRightInd w:val="0"/>
        <w:spacing w:after="0" w:line="240" w:lineRule="auto"/>
        <w:ind w:left="709" w:hanging="283"/>
        <w:rPr>
          <w:rFonts w:ascii="Times New Roman" w:hAnsi="Times New Roman" w:cs="Times New Roman"/>
          <w:sz w:val="24"/>
          <w:szCs w:val="24"/>
        </w:rPr>
      </w:pPr>
      <w:r w:rsidRPr="004E6097">
        <w:rPr>
          <w:rFonts w:ascii="Times New Roman" w:hAnsi="Times New Roman" w:cs="Times New Roman"/>
          <w:sz w:val="24"/>
          <w:szCs w:val="24"/>
        </w:rPr>
        <w:t>база данных по комплексу диагностических методик с описанием технологии их применения.</w:t>
      </w:r>
    </w:p>
    <w:p w:rsidR="00AC6BC5" w:rsidRPr="00C443F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Задача 7</w:t>
      </w:r>
      <w:r w:rsidRPr="003F6C3E">
        <w:rPr>
          <w:rFonts w:ascii="Times New Roman" w:hAnsi="Times New Roman" w:cs="Times New Roman"/>
          <w:b/>
          <w:i/>
          <w:sz w:val="24"/>
          <w:szCs w:val="24"/>
        </w:rPr>
        <w:t>.</w:t>
      </w:r>
      <w:r w:rsidRPr="00C443F5">
        <w:rPr>
          <w:rFonts w:ascii="Times New Roman" w:hAnsi="Times New Roman" w:cs="Times New Roman"/>
          <w:sz w:val="24"/>
          <w:szCs w:val="24"/>
        </w:rPr>
        <w:t> Развитие материально-технической базы учреждения</w:t>
      </w:r>
      <w:r>
        <w:rPr>
          <w:rFonts w:ascii="Times New Roman" w:hAnsi="Times New Roman" w:cs="Times New Roman"/>
          <w:sz w:val="24"/>
          <w:szCs w:val="24"/>
        </w:rPr>
        <w:t>.</w:t>
      </w:r>
    </w:p>
    <w:p w:rsidR="00AC6BC5" w:rsidRPr="003F6C3E"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Механизмы реализации задачи:</w:t>
      </w:r>
    </w:p>
    <w:p w:rsidR="00AC6BC5" w:rsidRPr="00C443F5" w:rsidRDefault="00AC6BC5" w:rsidP="00AC6BC5">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w:t>
      </w:r>
      <w:r w:rsidRPr="00C443F5">
        <w:rPr>
          <w:rFonts w:ascii="Times New Roman" w:hAnsi="Times New Roman" w:cs="Times New Roman"/>
          <w:sz w:val="24"/>
          <w:szCs w:val="24"/>
        </w:rPr>
        <w:t>обновление IT-инфраструктуры</w:t>
      </w:r>
      <w:r>
        <w:rPr>
          <w:rFonts w:ascii="Times New Roman" w:hAnsi="Times New Roman" w:cs="Times New Roman"/>
          <w:sz w:val="24"/>
          <w:szCs w:val="24"/>
        </w:rPr>
        <w:t>;</w:t>
      </w:r>
    </w:p>
    <w:p w:rsidR="00AC6BC5" w:rsidRPr="00C443F5" w:rsidRDefault="00AC6BC5" w:rsidP="00AC6BC5">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w:t>
      </w:r>
      <w:r w:rsidRPr="00C443F5">
        <w:rPr>
          <w:rFonts w:ascii="Times New Roman" w:hAnsi="Times New Roman" w:cs="Times New Roman"/>
          <w:sz w:val="24"/>
          <w:szCs w:val="24"/>
        </w:rPr>
        <w:t>внедрение энергосберегающих технологий</w:t>
      </w:r>
      <w:r>
        <w:rPr>
          <w:rFonts w:ascii="Times New Roman" w:hAnsi="Times New Roman" w:cs="Times New Roman"/>
          <w:sz w:val="24"/>
          <w:szCs w:val="24"/>
        </w:rPr>
        <w:t>;</w:t>
      </w:r>
    </w:p>
    <w:p w:rsidR="00AC6BC5" w:rsidRPr="008B2132" w:rsidRDefault="00AC6BC5" w:rsidP="00AC6BC5">
      <w:pPr>
        <w:spacing w:after="0" w:line="240" w:lineRule="auto"/>
        <w:jc w:val="both"/>
        <w:rPr>
          <w:rFonts w:ascii="Times New Roman" w:hAnsi="Times New Roman" w:cs="Times New Roman"/>
          <w:b/>
          <w:i/>
          <w:sz w:val="24"/>
          <w:szCs w:val="24"/>
        </w:rPr>
      </w:pPr>
      <w:r w:rsidRPr="003F6C3E">
        <w:rPr>
          <w:rFonts w:ascii="Times New Roman" w:hAnsi="Times New Roman" w:cs="Times New Roman"/>
          <w:b/>
          <w:i/>
          <w:sz w:val="24"/>
          <w:szCs w:val="24"/>
        </w:rPr>
        <w:t>Ожидаемые результаты:</w:t>
      </w:r>
      <w:r>
        <w:rPr>
          <w:rFonts w:ascii="Times New Roman" w:hAnsi="Times New Roman" w:cs="Times New Roman"/>
          <w:b/>
          <w:i/>
          <w:sz w:val="24"/>
          <w:szCs w:val="24"/>
        </w:rPr>
        <w:t xml:space="preserve"> </w:t>
      </w:r>
      <w:r>
        <w:rPr>
          <w:rFonts w:ascii="Times New Roman" w:hAnsi="Times New Roman" w:cs="Times New Roman"/>
          <w:sz w:val="24"/>
          <w:szCs w:val="24"/>
        </w:rPr>
        <w:t>создание условий для осуществления качественной образовательной деятельности на современном уровне</w:t>
      </w:r>
      <w:r w:rsidRPr="00C443F5">
        <w:rPr>
          <w:rFonts w:ascii="Times New Roman" w:hAnsi="Times New Roman" w:cs="Times New Roman"/>
          <w:sz w:val="24"/>
          <w:szCs w:val="24"/>
        </w:rPr>
        <w:t>.</w:t>
      </w:r>
    </w:p>
    <w:p w:rsidR="00AC6BC5" w:rsidRDefault="00AC6BC5" w:rsidP="00AC6BC5">
      <w:pPr>
        <w:spacing w:after="0" w:line="240" w:lineRule="auto"/>
        <w:jc w:val="both"/>
        <w:rPr>
          <w:rFonts w:ascii="Times New Roman" w:hAnsi="Times New Roman" w:cs="Times New Roman"/>
          <w:b/>
          <w:sz w:val="24"/>
          <w:szCs w:val="24"/>
        </w:rPr>
      </w:pPr>
    </w:p>
    <w:p w:rsidR="00AC6BC5" w:rsidRPr="006E1D8B" w:rsidRDefault="00AC6BC5" w:rsidP="00AC6BC5">
      <w:pPr>
        <w:pStyle w:val="a3"/>
        <w:numPr>
          <w:ilvl w:val="0"/>
          <w:numId w:val="2"/>
        </w:numPr>
        <w:spacing w:after="0" w:line="240" w:lineRule="auto"/>
        <w:jc w:val="both"/>
        <w:rPr>
          <w:rFonts w:ascii="Times New Roman" w:hAnsi="Times New Roman" w:cs="Times New Roman"/>
          <w:b/>
          <w:sz w:val="24"/>
          <w:szCs w:val="24"/>
        </w:rPr>
      </w:pPr>
      <w:r w:rsidRPr="006E1D8B">
        <w:rPr>
          <w:rFonts w:ascii="Times New Roman" w:hAnsi="Times New Roman" w:cs="Times New Roman"/>
          <w:b/>
          <w:sz w:val="24"/>
          <w:szCs w:val="24"/>
        </w:rPr>
        <w:t>Основные направления, сроки и этапы реализации Программы</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 </w:t>
      </w: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1 этап.</w:t>
      </w:r>
      <w:r w:rsidRPr="00C443F5">
        <w:rPr>
          <w:rFonts w:ascii="Times New Roman" w:hAnsi="Times New Roman" w:cs="Times New Roman"/>
          <w:sz w:val="24"/>
          <w:szCs w:val="24"/>
        </w:rPr>
        <w:t xml:space="preserve"> Подготовительный </w:t>
      </w:r>
      <w:r>
        <w:rPr>
          <w:rFonts w:ascii="Times New Roman" w:hAnsi="Times New Roman" w:cs="Times New Roman"/>
          <w:sz w:val="24"/>
          <w:szCs w:val="24"/>
        </w:rPr>
        <w:t xml:space="preserve">этап </w:t>
      </w:r>
      <w:r w:rsidRPr="00C443F5">
        <w:rPr>
          <w:rFonts w:ascii="Times New Roman" w:hAnsi="Times New Roman" w:cs="Times New Roman"/>
          <w:sz w:val="24"/>
          <w:szCs w:val="24"/>
        </w:rPr>
        <w:t>переход</w:t>
      </w:r>
      <w:r>
        <w:rPr>
          <w:rFonts w:ascii="Times New Roman" w:hAnsi="Times New Roman" w:cs="Times New Roman"/>
          <w:sz w:val="24"/>
          <w:szCs w:val="24"/>
        </w:rPr>
        <w:t>а</w:t>
      </w:r>
      <w:r w:rsidRPr="00C443F5">
        <w:rPr>
          <w:rFonts w:ascii="Times New Roman" w:hAnsi="Times New Roman" w:cs="Times New Roman"/>
          <w:sz w:val="24"/>
          <w:szCs w:val="24"/>
        </w:rPr>
        <w:t xml:space="preserve"> от режима функцио</w:t>
      </w:r>
      <w:r>
        <w:rPr>
          <w:rFonts w:ascii="Times New Roman" w:hAnsi="Times New Roman" w:cs="Times New Roman"/>
          <w:sz w:val="24"/>
          <w:szCs w:val="24"/>
        </w:rPr>
        <w:t>нирования в режим развития - 2013</w:t>
      </w:r>
      <w:r w:rsidRPr="00C443F5">
        <w:rPr>
          <w:rFonts w:ascii="Times New Roman" w:hAnsi="Times New Roman" w:cs="Times New Roman"/>
          <w:sz w:val="24"/>
          <w:szCs w:val="24"/>
        </w:rPr>
        <w:t>-2</w:t>
      </w:r>
      <w:r>
        <w:rPr>
          <w:rFonts w:ascii="Times New Roman" w:hAnsi="Times New Roman" w:cs="Times New Roman"/>
          <w:sz w:val="24"/>
          <w:szCs w:val="24"/>
        </w:rPr>
        <w:t>014</w:t>
      </w:r>
      <w:r w:rsidRPr="00C443F5">
        <w:rPr>
          <w:rFonts w:ascii="Times New Roman" w:hAnsi="Times New Roman" w:cs="Times New Roman"/>
          <w:sz w:val="24"/>
          <w:szCs w:val="24"/>
        </w:rPr>
        <w:t xml:space="preserve"> учебный год.</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На данном этап</w:t>
      </w:r>
      <w:r>
        <w:rPr>
          <w:rFonts w:ascii="Times New Roman" w:hAnsi="Times New Roman" w:cs="Times New Roman"/>
          <w:sz w:val="24"/>
          <w:szCs w:val="24"/>
        </w:rPr>
        <w:t>е предполагается корректировка П</w:t>
      </w:r>
      <w:r w:rsidRPr="00C443F5">
        <w:rPr>
          <w:rFonts w:ascii="Times New Roman" w:hAnsi="Times New Roman" w:cs="Times New Roman"/>
          <w:sz w:val="24"/>
          <w:szCs w:val="24"/>
        </w:rPr>
        <w:t>рограммы в связи с введением новых нормативно-правовых документов, регламентирующих деятельность учреждений дополнительного образования.</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Система мероприятий:</w:t>
      </w:r>
    </w:p>
    <w:p w:rsidR="00AC6BC5" w:rsidRPr="008B2132" w:rsidRDefault="00AC6BC5" w:rsidP="00AC6BC5">
      <w:pPr>
        <w:pStyle w:val="a3"/>
        <w:numPr>
          <w:ilvl w:val="0"/>
          <w:numId w:val="16"/>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 xml:space="preserve">обновление </w:t>
      </w:r>
      <w:r>
        <w:rPr>
          <w:rFonts w:ascii="Times New Roman" w:hAnsi="Times New Roman" w:cs="Times New Roman"/>
          <w:sz w:val="24"/>
          <w:szCs w:val="24"/>
        </w:rPr>
        <w:t>дополнительных обще</w:t>
      </w:r>
      <w:r w:rsidRPr="008B2132">
        <w:rPr>
          <w:rFonts w:ascii="Times New Roman" w:hAnsi="Times New Roman" w:cs="Times New Roman"/>
          <w:sz w:val="24"/>
          <w:szCs w:val="24"/>
        </w:rPr>
        <w:t>о</w:t>
      </w:r>
      <w:r w:rsidR="0098464B">
        <w:rPr>
          <w:rFonts w:ascii="Times New Roman" w:hAnsi="Times New Roman" w:cs="Times New Roman"/>
          <w:sz w:val="24"/>
          <w:szCs w:val="24"/>
        </w:rPr>
        <w:t>развивающих</w:t>
      </w:r>
      <w:r w:rsidRPr="008B2132">
        <w:rPr>
          <w:rFonts w:ascii="Times New Roman" w:hAnsi="Times New Roman" w:cs="Times New Roman"/>
          <w:sz w:val="24"/>
          <w:szCs w:val="24"/>
        </w:rPr>
        <w:t xml:space="preserve"> програ</w:t>
      </w:r>
      <w:r>
        <w:rPr>
          <w:rFonts w:ascii="Times New Roman" w:hAnsi="Times New Roman" w:cs="Times New Roman"/>
          <w:sz w:val="24"/>
          <w:szCs w:val="24"/>
        </w:rPr>
        <w:t>мм МБОУ ДОД «ДДТ» в соответствии</w:t>
      </w:r>
      <w:r w:rsidRPr="008B2132">
        <w:rPr>
          <w:rFonts w:ascii="Times New Roman" w:hAnsi="Times New Roman" w:cs="Times New Roman"/>
          <w:sz w:val="24"/>
          <w:szCs w:val="24"/>
        </w:rPr>
        <w:t xml:space="preserve"> с </w:t>
      </w:r>
      <w:r>
        <w:rPr>
          <w:rFonts w:ascii="Times New Roman" w:hAnsi="Times New Roman" w:cs="Times New Roman"/>
          <w:sz w:val="24"/>
          <w:szCs w:val="24"/>
        </w:rPr>
        <w:t>программой</w:t>
      </w:r>
      <w:r w:rsidRPr="008B2132">
        <w:rPr>
          <w:rFonts w:ascii="Times New Roman" w:hAnsi="Times New Roman" w:cs="Times New Roman"/>
          <w:sz w:val="24"/>
          <w:szCs w:val="24"/>
        </w:rPr>
        <w:t xml:space="preserve"> развития учреждения;</w:t>
      </w:r>
    </w:p>
    <w:p w:rsidR="00AC6BC5" w:rsidRPr="008B2132" w:rsidRDefault="00AC6BC5" w:rsidP="00AC6BC5">
      <w:pPr>
        <w:pStyle w:val="a3"/>
        <w:numPr>
          <w:ilvl w:val="0"/>
          <w:numId w:val="16"/>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разработка и внедрение инновационных моделей образовательного пространства;</w:t>
      </w:r>
    </w:p>
    <w:p w:rsidR="00AC6BC5" w:rsidRPr="008B2132" w:rsidRDefault="00AC6BC5" w:rsidP="00AC6BC5">
      <w:pPr>
        <w:pStyle w:val="a3"/>
        <w:numPr>
          <w:ilvl w:val="0"/>
          <w:numId w:val="16"/>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совершенствование организац</w:t>
      </w:r>
      <w:r>
        <w:rPr>
          <w:rFonts w:ascii="Times New Roman" w:hAnsi="Times New Roman" w:cs="Times New Roman"/>
          <w:sz w:val="24"/>
          <w:szCs w:val="24"/>
        </w:rPr>
        <w:t>ионно-</w:t>
      </w:r>
      <w:r w:rsidRPr="008B2132">
        <w:rPr>
          <w:rFonts w:ascii="Times New Roman" w:hAnsi="Times New Roman" w:cs="Times New Roman"/>
          <w:sz w:val="24"/>
          <w:szCs w:val="24"/>
        </w:rPr>
        <w:t>экономических механизмов управления и развития учреждения;</w:t>
      </w:r>
    </w:p>
    <w:p w:rsidR="00AC6BC5" w:rsidRPr="008B2132" w:rsidRDefault="00AC6BC5" w:rsidP="00AC6BC5">
      <w:pPr>
        <w:pStyle w:val="a3"/>
        <w:numPr>
          <w:ilvl w:val="0"/>
          <w:numId w:val="16"/>
        </w:numPr>
        <w:spacing w:after="0" w:line="240" w:lineRule="auto"/>
        <w:jc w:val="both"/>
        <w:rPr>
          <w:rFonts w:ascii="Times New Roman" w:hAnsi="Times New Roman" w:cs="Times New Roman"/>
          <w:sz w:val="24"/>
          <w:szCs w:val="24"/>
        </w:rPr>
      </w:pPr>
      <w:r w:rsidRPr="008B2132">
        <w:rPr>
          <w:rFonts w:ascii="Times New Roman" w:hAnsi="Times New Roman" w:cs="Times New Roman"/>
          <w:sz w:val="24"/>
          <w:szCs w:val="24"/>
        </w:rPr>
        <w:t>отработка критериев и показателей эффективности реализации Программы.</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 </w:t>
      </w: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2 этап.</w:t>
      </w:r>
      <w:r w:rsidRPr="00C443F5">
        <w:rPr>
          <w:rFonts w:ascii="Times New Roman" w:hAnsi="Times New Roman" w:cs="Times New Roman"/>
          <w:sz w:val="24"/>
          <w:szCs w:val="24"/>
        </w:rPr>
        <w:t xml:space="preserve"> Основной этап - </w:t>
      </w:r>
      <w:r>
        <w:rPr>
          <w:rFonts w:ascii="Times New Roman" w:hAnsi="Times New Roman" w:cs="Times New Roman"/>
          <w:sz w:val="24"/>
          <w:szCs w:val="24"/>
        </w:rPr>
        <w:t>реализация режима развития - 2014-2017 учебные</w:t>
      </w:r>
      <w:r w:rsidRPr="00C443F5">
        <w:rPr>
          <w:rFonts w:ascii="Times New Roman" w:hAnsi="Times New Roman" w:cs="Times New Roman"/>
          <w:sz w:val="24"/>
          <w:szCs w:val="24"/>
        </w:rPr>
        <w:t xml:space="preserve"> год</w:t>
      </w:r>
      <w:r>
        <w:rPr>
          <w:rFonts w:ascii="Times New Roman" w:hAnsi="Times New Roman" w:cs="Times New Roman"/>
          <w:sz w:val="24"/>
          <w:szCs w:val="24"/>
        </w:rPr>
        <w:t>ы</w:t>
      </w:r>
      <w:r w:rsidRPr="00C443F5">
        <w:rPr>
          <w:rFonts w:ascii="Times New Roman" w:hAnsi="Times New Roman" w:cs="Times New Roman"/>
          <w:sz w:val="24"/>
          <w:szCs w:val="24"/>
        </w:rPr>
        <w:t>.</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 xml:space="preserve">Данный этап предполагает совершенствование методической базы; апробация новых </w:t>
      </w:r>
      <w:r>
        <w:rPr>
          <w:rFonts w:ascii="Times New Roman" w:hAnsi="Times New Roman" w:cs="Times New Roman"/>
          <w:sz w:val="24"/>
          <w:szCs w:val="24"/>
        </w:rPr>
        <w:t>обще</w:t>
      </w:r>
      <w:r w:rsidRPr="00C443F5">
        <w:rPr>
          <w:rFonts w:ascii="Times New Roman" w:hAnsi="Times New Roman" w:cs="Times New Roman"/>
          <w:sz w:val="24"/>
          <w:szCs w:val="24"/>
        </w:rPr>
        <w:t>образовательных про</w:t>
      </w:r>
      <w:r>
        <w:rPr>
          <w:rFonts w:ascii="Times New Roman" w:hAnsi="Times New Roman" w:cs="Times New Roman"/>
          <w:sz w:val="24"/>
          <w:szCs w:val="24"/>
        </w:rPr>
        <w:t>грамм, технологий</w:t>
      </w:r>
      <w:r w:rsidRPr="00C443F5">
        <w:rPr>
          <w:rFonts w:ascii="Times New Roman" w:hAnsi="Times New Roman" w:cs="Times New Roman"/>
          <w:sz w:val="24"/>
          <w:szCs w:val="24"/>
        </w:rPr>
        <w:t xml:space="preserve">; создание условий ранней профориентации и предпрофессиональной подготовки </w:t>
      </w:r>
      <w:r>
        <w:rPr>
          <w:rFonts w:ascii="Times New Roman" w:hAnsi="Times New Roman" w:cs="Times New Roman"/>
          <w:sz w:val="24"/>
          <w:szCs w:val="24"/>
        </w:rPr>
        <w:t>учащихся</w:t>
      </w:r>
      <w:r w:rsidRPr="00C443F5">
        <w:rPr>
          <w:rFonts w:ascii="Times New Roman" w:hAnsi="Times New Roman" w:cs="Times New Roman"/>
          <w:sz w:val="24"/>
          <w:szCs w:val="24"/>
        </w:rPr>
        <w:t xml:space="preserve">; расширение сферы услуг; прочное вхождение в образовательное и культурное пространство </w:t>
      </w:r>
      <w:r>
        <w:rPr>
          <w:rFonts w:ascii="Times New Roman" w:hAnsi="Times New Roman" w:cs="Times New Roman"/>
          <w:sz w:val="24"/>
          <w:szCs w:val="24"/>
        </w:rPr>
        <w:t>города</w:t>
      </w:r>
      <w:r w:rsidRPr="00C443F5">
        <w:rPr>
          <w:rFonts w:ascii="Times New Roman" w:hAnsi="Times New Roman" w:cs="Times New Roman"/>
          <w:sz w:val="24"/>
          <w:szCs w:val="24"/>
        </w:rPr>
        <w:t>; создание материально-технической базы достаточного уровня.</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Система мероприятий:</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внедрение здоровьесберегающих образовательных технологий;</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создание условий для открытости учреждения в информационном пространстве;</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эффективное использование Интернет-технологий;</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внедрение лучших инновационных практик педагогов округа;</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реализация разнообразных форм взаимодействия с различными социо</w:t>
      </w:r>
      <w:r>
        <w:rPr>
          <w:rFonts w:ascii="Times New Roman" w:hAnsi="Times New Roman" w:cs="Times New Roman"/>
          <w:sz w:val="24"/>
          <w:szCs w:val="24"/>
        </w:rPr>
        <w:t>культурными и образовательными организациями</w:t>
      </w:r>
      <w:r w:rsidRPr="006C155C">
        <w:rPr>
          <w:rFonts w:ascii="Times New Roman" w:hAnsi="Times New Roman" w:cs="Times New Roman"/>
          <w:sz w:val="24"/>
          <w:szCs w:val="24"/>
        </w:rPr>
        <w:t>;</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закрепление МБОУ ДОД «ДДТ» на рынке платных образовательных услуг;</w:t>
      </w:r>
    </w:p>
    <w:p w:rsidR="00AC6BC5" w:rsidRPr="006C155C" w:rsidRDefault="00AC6BC5" w:rsidP="00AC6BC5">
      <w:pPr>
        <w:pStyle w:val="a3"/>
        <w:numPr>
          <w:ilvl w:val="0"/>
          <w:numId w:val="17"/>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мониторинг результативности выполнения мероприятий Программы.</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 </w:t>
      </w:r>
    </w:p>
    <w:p w:rsidR="00AC6BC5" w:rsidRPr="00C443F5" w:rsidRDefault="00AC6BC5" w:rsidP="00AC6BC5">
      <w:pPr>
        <w:spacing w:after="0" w:line="240" w:lineRule="auto"/>
        <w:jc w:val="both"/>
        <w:rPr>
          <w:rFonts w:ascii="Times New Roman" w:hAnsi="Times New Roman" w:cs="Times New Roman"/>
          <w:sz w:val="24"/>
          <w:szCs w:val="24"/>
        </w:rPr>
      </w:pPr>
      <w:r w:rsidRPr="003F6C3E">
        <w:rPr>
          <w:rFonts w:ascii="Times New Roman" w:hAnsi="Times New Roman" w:cs="Times New Roman"/>
          <w:b/>
          <w:i/>
          <w:sz w:val="24"/>
          <w:szCs w:val="24"/>
        </w:rPr>
        <w:t>3 этап.</w:t>
      </w:r>
      <w:r w:rsidRPr="00C443F5">
        <w:rPr>
          <w:rFonts w:ascii="Times New Roman" w:hAnsi="Times New Roman" w:cs="Times New Roman"/>
          <w:sz w:val="24"/>
          <w:szCs w:val="24"/>
        </w:rPr>
        <w:t xml:space="preserve"> Обобщение результатов реализации Программы.</w:t>
      </w:r>
      <w:r>
        <w:rPr>
          <w:rFonts w:ascii="Times New Roman" w:hAnsi="Times New Roman" w:cs="Times New Roman"/>
          <w:sz w:val="24"/>
          <w:szCs w:val="24"/>
        </w:rPr>
        <w:t xml:space="preserve"> Сентябрь-декабрь 2018</w:t>
      </w:r>
      <w:r w:rsidRPr="00C443F5">
        <w:rPr>
          <w:rFonts w:ascii="Times New Roman" w:hAnsi="Times New Roman" w:cs="Times New Roman"/>
          <w:sz w:val="24"/>
          <w:szCs w:val="24"/>
        </w:rPr>
        <w:t xml:space="preserve"> года</w:t>
      </w:r>
      <w:r>
        <w:rPr>
          <w:rFonts w:ascii="Times New Roman" w:hAnsi="Times New Roman" w:cs="Times New Roman"/>
          <w:sz w:val="24"/>
          <w:szCs w:val="24"/>
        </w:rPr>
        <w:t>.</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На этапе обобщения происходит оценка достигнутых результатов, анализ эффективности реализации Программы развития, определение перспектив дальнейшего развития.</w:t>
      </w:r>
    </w:p>
    <w:p w:rsidR="00AC6BC5" w:rsidRPr="00C443F5" w:rsidRDefault="00AC6BC5" w:rsidP="00AC6BC5">
      <w:pPr>
        <w:spacing w:after="0" w:line="240" w:lineRule="auto"/>
        <w:jc w:val="both"/>
        <w:rPr>
          <w:rFonts w:ascii="Times New Roman" w:hAnsi="Times New Roman" w:cs="Times New Roman"/>
          <w:sz w:val="24"/>
          <w:szCs w:val="24"/>
        </w:rPr>
      </w:pPr>
      <w:r w:rsidRPr="00C443F5">
        <w:rPr>
          <w:rFonts w:ascii="Times New Roman" w:hAnsi="Times New Roman" w:cs="Times New Roman"/>
          <w:sz w:val="24"/>
          <w:szCs w:val="24"/>
        </w:rPr>
        <w:t>Система мероприятий:</w:t>
      </w:r>
    </w:p>
    <w:p w:rsidR="00AC6BC5" w:rsidRPr="006C155C" w:rsidRDefault="00AC6BC5" w:rsidP="00AC6BC5">
      <w:pPr>
        <w:pStyle w:val="a3"/>
        <w:numPr>
          <w:ilvl w:val="0"/>
          <w:numId w:val="18"/>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итоговый мониторинг деятельности МБОУ ДОД «ДДТ» в рамках реализации Программы;</w:t>
      </w:r>
    </w:p>
    <w:p w:rsidR="00AC6BC5" w:rsidRPr="006C155C" w:rsidRDefault="00AC6BC5" w:rsidP="00AC6BC5">
      <w:pPr>
        <w:pStyle w:val="a3"/>
        <w:numPr>
          <w:ilvl w:val="0"/>
          <w:numId w:val="18"/>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методическое обобщение накопленного опыта развития учреждения;</w:t>
      </w:r>
    </w:p>
    <w:p w:rsidR="00AC6BC5" w:rsidRDefault="00AC6BC5" w:rsidP="00AC6BC5">
      <w:pPr>
        <w:pStyle w:val="a3"/>
        <w:numPr>
          <w:ilvl w:val="0"/>
          <w:numId w:val="18"/>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разработка идей новой концепции развития МБОУ ДОД «ДДТ».</w:t>
      </w:r>
    </w:p>
    <w:p w:rsidR="00AC6BC5" w:rsidRPr="006C155C" w:rsidRDefault="00AC6BC5" w:rsidP="00AC6BC5">
      <w:pPr>
        <w:pStyle w:val="a3"/>
        <w:spacing w:after="0" w:line="240" w:lineRule="auto"/>
        <w:jc w:val="both"/>
        <w:rPr>
          <w:rFonts w:ascii="Times New Roman" w:hAnsi="Times New Roman" w:cs="Times New Roman"/>
          <w:sz w:val="24"/>
          <w:szCs w:val="24"/>
        </w:rPr>
      </w:pPr>
    </w:p>
    <w:p w:rsidR="00AC6BC5" w:rsidRPr="006E1D8B" w:rsidRDefault="00AC6BC5" w:rsidP="00AC6BC5">
      <w:pPr>
        <w:pStyle w:val="a3"/>
        <w:numPr>
          <w:ilvl w:val="0"/>
          <w:numId w:val="2"/>
        </w:numPr>
        <w:spacing w:after="0" w:line="240" w:lineRule="auto"/>
        <w:jc w:val="both"/>
        <w:rPr>
          <w:rFonts w:ascii="Times New Roman" w:hAnsi="Times New Roman" w:cs="Times New Roman"/>
          <w:sz w:val="24"/>
          <w:szCs w:val="24"/>
        </w:rPr>
      </w:pPr>
      <w:r w:rsidRPr="006E1D8B">
        <w:rPr>
          <w:rFonts w:ascii="Times New Roman" w:hAnsi="Times New Roman" w:cs="Times New Roman"/>
          <w:b/>
          <w:sz w:val="24"/>
          <w:szCs w:val="24"/>
        </w:rPr>
        <w:t>Управление реализацией программы.</w:t>
      </w:r>
    </w:p>
    <w:p w:rsidR="00AC6BC5" w:rsidRDefault="00AC6BC5" w:rsidP="00AC6BC5">
      <w:pPr>
        <w:spacing w:after="0" w:line="240" w:lineRule="auto"/>
        <w:jc w:val="both"/>
        <w:rPr>
          <w:rFonts w:ascii="Times New Roman" w:hAnsi="Times New Roman" w:cs="Times New Roman"/>
          <w:sz w:val="24"/>
          <w:szCs w:val="24"/>
        </w:rPr>
      </w:pP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 xml:space="preserve">Программа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r w:rsidRPr="00C443F5">
        <w:rPr>
          <w:rFonts w:ascii="Times New Roman" w:hAnsi="Times New Roman" w:cs="Times New Roman"/>
          <w:sz w:val="24"/>
          <w:szCs w:val="24"/>
        </w:rPr>
        <w:t xml:space="preserve"> является управленческим документом, который определяет деятельность педагогическ</w:t>
      </w:r>
      <w:r>
        <w:rPr>
          <w:rFonts w:ascii="Times New Roman" w:hAnsi="Times New Roman" w:cs="Times New Roman"/>
          <w:sz w:val="24"/>
          <w:szCs w:val="24"/>
        </w:rPr>
        <w:t>их работников учреждения на 2013-2018</w:t>
      </w:r>
      <w:r w:rsidRPr="00C443F5">
        <w:rPr>
          <w:rFonts w:ascii="Times New Roman" w:hAnsi="Times New Roman" w:cs="Times New Roman"/>
          <w:sz w:val="24"/>
          <w:szCs w:val="24"/>
        </w:rPr>
        <w:t>гг.</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 xml:space="preserve">Для решения поставленных в Программе задач, обеспечения координации деятельности всех </w:t>
      </w:r>
      <w:r>
        <w:rPr>
          <w:rFonts w:ascii="Times New Roman" w:hAnsi="Times New Roman" w:cs="Times New Roman"/>
          <w:sz w:val="24"/>
          <w:szCs w:val="24"/>
        </w:rPr>
        <w:t>участников образовательной деятельности</w:t>
      </w:r>
      <w:r w:rsidRPr="00C443F5">
        <w:rPr>
          <w:rFonts w:ascii="Times New Roman" w:hAnsi="Times New Roman" w:cs="Times New Roman"/>
          <w:sz w:val="24"/>
          <w:szCs w:val="24"/>
        </w:rPr>
        <w:t xml:space="preserve">, осуществления постоянного мониторинга промежуточных результатов реализации Программы, гибкого реагирования на внешние нестабильные социально-экономические условия, внесения корректив в Программу, необходимо участие в её реализации всех заинтересованных лиц - администрации, сотрудников, педагогов, </w:t>
      </w:r>
      <w:r>
        <w:rPr>
          <w:rFonts w:ascii="Times New Roman" w:hAnsi="Times New Roman" w:cs="Times New Roman"/>
          <w:sz w:val="24"/>
          <w:szCs w:val="24"/>
        </w:rPr>
        <w:t>учащихся</w:t>
      </w:r>
      <w:r w:rsidRPr="00C443F5">
        <w:rPr>
          <w:rFonts w:ascii="Times New Roman" w:hAnsi="Times New Roman" w:cs="Times New Roman"/>
          <w:sz w:val="24"/>
          <w:szCs w:val="24"/>
        </w:rPr>
        <w:t>, родителей</w:t>
      </w:r>
      <w:r w:rsidR="0098464B">
        <w:rPr>
          <w:rFonts w:ascii="Times New Roman" w:hAnsi="Times New Roman" w:cs="Times New Roman"/>
          <w:sz w:val="24"/>
          <w:szCs w:val="24"/>
        </w:rPr>
        <w:t xml:space="preserve"> </w:t>
      </w:r>
      <w:r>
        <w:rPr>
          <w:rFonts w:ascii="Times New Roman" w:hAnsi="Times New Roman" w:cs="Times New Roman"/>
          <w:sz w:val="24"/>
          <w:szCs w:val="24"/>
        </w:rPr>
        <w:t>(законных представителей)</w:t>
      </w:r>
      <w:r w:rsidRPr="00C443F5">
        <w:rPr>
          <w:rFonts w:ascii="Times New Roman" w:hAnsi="Times New Roman" w:cs="Times New Roman"/>
          <w:sz w:val="24"/>
          <w:szCs w:val="24"/>
        </w:rPr>
        <w:t>.</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 xml:space="preserve">Программа развития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 принимается на п</w:t>
      </w:r>
      <w:r w:rsidRPr="00C443F5">
        <w:rPr>
          <w:rFonts w:ascii="Times New Roman" w:hAnsi="Times New Roman" w:cs="Times New Roman"/>
          <w:sz w:val="24"/>
          <w:szCs w:val="24"/>
        </w:rPr>
        <w:t xml:space="preserve">едагогическом совете </w:t>
      </w:r>
      <w:r>
        <w:rPr>
          <w:rFonts w:ascii="Times New Roman" w:hAnsi="Times New Roman" w:cs="Times New Roman"/>
          <w:sz w:val="24"/>
          <w:szCs w:val="24"/>
        </w:rPr>
        <w:t>МБОУ ДОД «</w:t>
      </w:r>
      <w:r w:rsidRPr="00C443F5">
        <w:rPr>
          <w:rFonts w:ascii="Times New Roman" w:hAnsi="Times New Roman" w:cs="Times New Roman"/>
          <w:sz w:val="24"/>
          <w:szCs w:val="24"/>
        </w:rPr>
        <w:t>ДДТ</w:t>
      </w:r>
      <w:r>
        <w:rPr>
          <w:rFonts w:ascii="Times New Roman" w:hAnsi="Times New Roman" w:cs="Times New Roman"/>
          <w:sz w:val="24"/>
          <w:szCs w:val="24"/>
        </w:rPr>
        <w:t>».</w:t>
      </w:r>
    </w:p>
    <w:p w:rsidR="00AC6BC5" w:rsidRPr="00C443F5" w:rsidRDefault="00AC6BC5" w:rsidP="00AC6BC5">
      <w:pPr>
        <w:spacing w:after="0" w:line="240" w:lineRule="auto"/>
        <w:ind w:firstLine="708"/>
        <w:jc w:val="both"/>
        <w:rPr>
          <w:rFonts w:ascii="Times New Roman" w:hAnsi="Times New Roman" w:cs="Times New Roman"/>
          <w:sz w:val="24"/>
          <w:szCs w:val="24"/>
        </w:rPr>
      </w:pPr>
      <w:r w:rsidRPr="00C443F5">
        <w:rPr>
          <w:rFonts w:ascii="Times New Roman" w:hAnsi="Times New Roman" w:cs="Times New Roman"/>
          <w:sz w:val="24"/>
          <w:szCs w:val="24"/>
        </w:rPr>
        <w:t xml:space="preserve">Управление Программой осуществляют коллегиально </w:t>
      </w:r>
      <w:r>
        <w:rPr>
          <w:rFonts w:ascii="Times New Roman" w:hAnsi="Times New Roman" w:cs="Times New Roman"/>
          <w:sz w:val="24"/>
          <w:szCs w:val="24"/>
        </w:rPr>
        <w:t>С</w:t>
      </w:r>
      <w:r w:rsidRPr="00C443F5">
        <w:rPr>
          <w:rFonts w:ascii="Times New Roman" w:hAnsi="Times New Roman" w:cs="Times New Roman"/>
          <w:sz w:val="24"/>
          <w:szCs w:val="24"/>
        </w:rPr>
        <w:t xml:space="preserve">овет </w:t>
      </w:r>
      <w:r>
        <w:rPr>
          <w:rFonts w:ascii="Times New Roman" w:hAnsi="Times New Roman" w:cs="Times New Roman"/>
          <w:sz w:val="24"/>
          <w:szCs w:val="24"/>
        </w:rPr>
        <w:t>учреждения, Совет родителей</w:t>
      </w:r>
      <w:r w:rsidRPr="00C443F5">
        <w:rPr>
          <w:rFonts w:ascii="Times New Roman" w:hAnsi="Times New Roman" w:cs="Times New Roman"/>
          <w:sz w:val="24"/>
          <w:szCs w:val="24"/>
        </w:rPr>
        <w:t xml:space="preserve"> и администрация учреждения, которые обеспечивают:</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координацию деятельности различных подразделений;</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координацию и систематизацию разработки методического обеспечения реализации основных целевых подпрограмм Программы;</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анализ хода и результатов каждого этапа, уточнение задач предстоящего этапа, согласование деятельности различных рабочих и проектных групп;</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определение по каждой целевой подпрограмме плана поэтапной реализации;</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уточнение возможности материально-технического и финансового обеспечения решения основных задач;</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организацию мониторинга хода и промежуточных результатов Программы;</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организацию информирования коллектива о ходе и результатах выполнения Программы;</w:t>
      </w:r>
    </w:p>
    <w:p w:rsidR="00AC6BC5" w:rsidRPr="006C155C" w:rsidRDefault="00AC6BC5" w:rsidP="00AC6BC5">
      <w:pPr>
        <w:pStyle w:val="a3"/>
        <w:numPr>
          <w:ilvl w:val="0"/>
          <w:numId w:val="19"/>
        </w:numPr>
        <w:spacing w:after="0" w:line="240" w:lineRule="auto"/>
        <w:jc w:val="both"/>
        <w:rPr>
          <w:rFonts w:ascii="Times New Roman" w:hAnsi="Times New Roman" w:cs="Times New Roman"/>
          <w:sz w:val="24"/>
          <w:szCs w:val="24"/>
        </w:rPr>
      </w:pPr>
      <w:r w:rsidRPr="006C155C">
        <w:rPr>
          <w:rFonts w:ascii="Times New Roman" w:hAnsi="Times New Roman" w:cs="Times New Roman"/>
          <w:sz w:val="24"/>
          <w:szCs w:val="24"/>
        </w:rPr>
        <w:t>разработку необходимых изменений и дополнений в Программу по мере её выполнения.</w:t>
      </w:r>
    </w:p>
    <w:p w:rsidR="00AC6BC5" w:rsidRDefault="00AC6BC5" w:rsidP="00AC6BC5">
      <w:pPr>
        <w:spacing w:after="0" w:line="240" w:lineRule="auto"/>
        <w:ind w:firstLine="360"/>
        <w:jc w:val="both"/>
        <w:rPr>
          <w:rFonts w:ascii="Times New Roman" w:hAnsi="Times New Roman" w:cs="Times New Roman"/>
          <w:sz w:val="24"/>
          <w:szCs w:val="24"/>
        </w:rPr>
      </w:pPr>
      <w:r w:rsidRPr="00C443F5">
        <w:rPr>
          <w:rFonts w:ascii="Times New Roman" w:hAnsi="Times New Roman" w:cs="Times New Roman"/>
          <w:sz w:val="24"/>
          <w:szCs w:val="24"/>
        </w:rPr>
        <w:t>Ход реализации Программы развития ежегодно обсуждается на заседании педагогического совета учреждения.</w:t>
      </w:r>
    </w:p>
    <w:p w:rsidR="00AC6BC5" w:rsidRPr="000D3A8A" w:rsidRDefault="00AC6BC5" w:rsidP="00AC6BC5">
      <w:pPr>
        <w:spacing w:after="0" w:line="240" w:lineRule="auto"/>
        <w:ind w:firstLine="360"/>
        <w:jc w:val="both"/>
        <w:rPr>
          <w:rFonts w:ascii="Times New Roman" w:hAnsi="Times New Roman" w:cs="Times New Roman"/>
          <w:sz w:val="24"/>
          <w:szCs w:val="24"/>
        </w:rPr>
      </w:pPr>
    </w:p>
    <w:p w:rsidR="00AC6BC5" w:rsidRPr="008D7258" w:rsidRDefault="00AC6BC5" w:rsidP="00AC6BC5">
      <w:pPr>
        <w:pStyle w:val="a3"/>
        <w:numPr>
          <w:ilvl w:val="0"/>
          <w:numId w:val="2"/>
        </w:numPr>
        <w:shd w:val="clear" w:color="auto" w:fill="FFFFFF"/>
        <w:spacing w:after="0"/>
        <w:jc w:val="center"/>
        <w:rPr>
          <w:rFonts w:ascii="Times New Roman" w:hAnsi="Times New Roman" w:cs="Times New Roman"/>
          <w:b/>
          <w:sz w:val="24"/>
          <w:szCs w:val="24"/>
        </w:rPr>
      </w:pPr>
      <w:r w:rsidRPr="008D7258">
        <w:rPr>
          <w:rFonts w:ascii="Times New Roman" w:hAnsi="Times New Roman" w:cs="Times New Roman"/>
          <w:b/>
          <w:sz w:val="24"/>
          <w:szCs w:val="24"/>
        </w:rPr>
        <w:t>Возможные риски</w:t>
      </w:r>
    </w:p>
    <w:p w:rsidR="00AC6BC5" w:rsidRPr="008D7258" w:rsidRDefault="00AC6BC5" w:rsidP="00AC6BC5">
      <w:pPr>
        <w:shd w:val="clear" w:color="auto" w:fill="FFFFFF"/>
        <w:spacing w:after="0" w:line="240" w:lineRule="auto"/>
        <w:ind w:firstLine="567"/>
        <w:jc w:val="both"/>
        <w:rPr>
          <w:rFonts w:ascii="Times New Roman" w:hAnsi="Times New Roman" w:cs="Times New Roman"/>
          <w:sz w:val="24"/>
          <w:szCs w:val="24"/>
        </w:rPr>
      </w:pPr>
      <w:r w:rsidRPr="008D7258">
        <w:rPr>
          <w:rFonts w:ascii="Times New Roman" w:hAnsi="Times New Roman" w:cs="Times New Roman"/>
          <w:sz w:val="24"/>
          <w:szCs w:val="24"/>
        </w:rPr>
        <w:t xml:space="preserve">В процессе реализации </w:t>
      </w:r>
      <w:r>
        <w:rPr>
          <w:rFonts w:ascii="Times New Roman" w:hAnsi="Times New Roman" w:cs="Times New Roman"/>
          <w:sz w:val="24"/>
          <w:szCs w:val="24"/>
        </w:rPr>
        <w:t>программы</w:t>
      </w:r>
      <w:r w:rsidRPr="008D7258">
        <w:rPr>
          <w:rFonts w:ascii="Times New Roman" w:hAnsi="Times New Roman" w:cs="Times New Roman"/>
          <w:sz w:val="24"/>
          <w:szCs w:val="24"/>
        </w:rPr>
        <w:t xml:space="preserve"> могут возникнуть следующие трудности:</w:t>
      </w:r>
    </w:p>
    <w:p w:rsidR="00AC6BC5" w:rsidRPr="008D7258" w:rsidRDefault="00AC6BC5" w:rsidP="00AC6BC5">
      <w:pPr>
        <w:numPr>
          <w:ilvl w:val="0"/>
          <w:numId w:val="34"/>
        </w:numPr>
        <w:shd w:val="clear" w:color="auto" w:fill="FFFFFF"/>
        <w:tabs>
          <w:tab w:val="left" w:pos="922"/>
        </w:tabs>
        <w:spacing w:after="0" w:line="240" w:lineRule="auto"/>
        <w:ind w:firstLine="567"/>
        <w:jc w:val="both"/>
        <w:rPr>
          <w:rFonts w:ascii="Times New Roman" w:hAnsi="Times New Roman" w:cs="Times New Roman"/>
          <w:sz w:val="24"/>
          <w:szCs w:val="24"/>
        </w:rPr>
      </w:pPr>
      <w:r w:rsidRPr="008D7258">
        <w:rPr>
          <w:rFonts w:ascii="Times New Roman" w:hAnsi="Times New Roman" w:cs="Times New Roman"/>
          <w:sz w:val="24"/>
          <w:szCs w:val="24"/>
        </w:rPr>
        <w:t xml:space="preserve">постоянно изменяющиеся социальные условия, что требует дифференцированного подхода к организации образования с различными категориями детей и подростков; </w:t>
      </w:r>
    </w:p>
    <w:p w:rsidR="00AC6BC5" w:rsidRPr="008D7258" w:rsidRDefault="00AC6BC5" w:rsidP="00AC6BC5">
      <w:pPr>
        <w:numPr>
          <w:ilvl w:val="0"/>
          <w:numId w:val="34"/>
        </w:numPr>
        <w:shd w:val="clear" w:color="auto" w:fill="FFFFFF"/>
        <w:tabs>
          <w:tab w:val="left" w:pos="922"/>
        </w:tabs>
        <w:spacing w:after="0" w:line="240" w:lineRule="auto"/>
        <w:ind w:firstLine="567"/>
        <w:jc w:val="both"/>
        <w:rPr>
          <w:rFonts w:ascii="Times New Roman" w:hAnsi="Times New Roman" w:cs="Times New Roman"/>
          <w:sz w:val="24"/>
          <w:szCs w:val="24"/>
        </w:rPr>
      </w:pPr>
      <w:r w:rsidRPr="008D7258">
        <w:rPr>
          <w:rFonts w:ascii="Times New Roman" w:hAnsi="Times New Roman" w:cs="Times New Roman"/>
          <w:sz w:val="24"/>
          <w:szCs w:val="24"/>
        </w:rPr>
        <w:t>недостаточное законодательное, нормативно-правовое, кадровое, финансовое, материально-техническое обеспечение развития образования;</w:t>
      </w:r>
    </w:p>
    <w:p w:rsidR="00AC6BC5" w:rsidRPr="008D7258" w:rsidRDefault="00AC6BC5" w:rsidP="00AC6BC5">
      <w:pPr>
        <w:numPr>
          <w:ilvl w:val="0"/>
          <w:numId w:val="34"/>
        </w:numPr>
        <w:shd w:val="clear" w:color="auto" w:fill="FFFFFF"/>
        <w:tabs>
          <w:tab w:val="left" w:pos="922"/>
        </w:tabs>
        <w:spacing w:after="0" w:line="240" w:lineRule="auto"/>
        <w:ind w:firstLine="567"/>
        <w:jc w:val="both"/>
        <w:rPr>
          <w:rFonts w:ascii="Times New Roman" w:hAnsi="Times New Roman" w:cs="Times New Roman"/>
          <w:sz w:val="24"/>
          <w:szCs w:val="24"/>
        </w:rPr>
      </w:pPr>
      <w:r w:rsidRPr="008D7258">
        <w:rPr>
          <w:rFonts w:ascii="Times New Roman" w:hAnsi="Times New Roman" w:cs="Times New Roman"/>
          <w:sz w:val="24"/>
          <w:szCs w:val="24"/>
        </w:rPr>
        <w:t xml:space="preserve">медленное изменение педагогического мышления </w:t>
      </w:r>
      <w:r>
        <w:rPr>
          <w:rFonts w:ascii="Times New Roman" w:hAnsi="Times New Roman" w:cs="Times New Roman"/>
          <w:sz w:val="24"/>
          <w:szCs w:val="24"/>
        </w:rPr>
        <w:t xml:space="preserve">некоторых педагогов </w:t>
      </w:r>
      <w:r w:rsidRPr="008D7258">
        <w:rPr>
          <w:rFonts w:ascii="Times New Roman" w:hAnsi="Times New Roman" w:cs="Times New Roman"/>
          <w:sz w:val="24"/>
          <w:szCs w:val="24"/>
        </w:rPr>
        <w:t>в осознании актуальных проблем воспитания детей, юношества и молодежи.</w:t>
      </w:r>
    </w:p>
    <w:p w:rsidR="00AC6BC5" w:rsidRDefault="00AC6BC5" w:rsidP="00AC6BC5">
      <w:pPr>
        <w:spacing w:after="0" w:line="240" w:lineRule="auto"/>
        <w:ind w:firstLine="567"/>
        <w:rPr>
          <w:rFonts w:ascii="Times New Roman" w:hAnsi="Times New Roman" w:cs="Times New Roman"/>
          <w:sz w:val="24"/>
          <w:szCs w:val="24"/>
        </w:rPr>
      </w:pPr>
      <w:r w:rsidRPr="003B3853">
        <w:rPr>
          <w:rFonts w:ascii="Times New Roman" w:hAnsi="Times New Roman" w:cs="Times New Roman"/>
          <w:sz w:val="24"/>
          <w:szCs w:val="24"/>
        </w:rPr>
        <w:t>В этой связи</w:t>
      </w:r>
      <w:r>
        <w:rPr>
          <w:rFonts w:ascii="Times New Roman" w:hAnsi="Times New Roman" w:cs="Times New Roman"/>
          <w:sz w:val="24"/>
          <w:szCs w:val="24"/>
        </w:rPr>
        <w:t xml:space="preserve"> планируется предпринять следующие действия по нейтрализации или минимизации рисков:</w:t>
      </w:r>
    </w:p>
    <w:p w:rsidR="00AC6BC5" w:rsidRDefault="00AC6BC5" w:rsidP="00AC6BC5">
      <w:pPr>
        <w:widowControl w:val="0"/>
        <w:autoSpaceDE w:val="0"/>
        <w:autoSpaceDN w:val="0"/>
        <w:adjustRightInd w:val="0"/>
        <w:spacing w:after="0" w:line="240" w:lineRule="auto"/>
        <w:rPr>
          <w:rFonts w:ascii="Times New Roman" w:hAnsi="Times New Roman" w:cs="Times New Roman"/>
          <w:sz w:val="24"/>
          <w:szCs w:val="24"/>
        </w:rPr>
      </w:pPr>
      <w:r w:rsidRPr="003B3853">
        <w:rPr>
          <w:rFonts w:ascii="Times New Roman" w:hAnsi="Times New Roman" w:cs="Times New Roman"/>
          <w:sz w:val="24"/>
          <w:szCs w:val="24"/>
        </w:rPr>
        <w:t>- корректировка системы мотивации педагогических работников;</w:t>
      </w:r>
    </w:p>
    <w:p w:rsidR="00AC6BC5" w:rsidRDefault="00AC6BC5" w:rsidP="00AC6B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привлечение высококвалифицированных педагогических работников;</w:t>
      </w:r>
    </w:p>
    <w:p w:rsidR="00AC6BC5" w:rsidRPr="003B3853" w:rsidRDefault="00AC6BC5" w:rsidP="00AC6B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современных малозатратных форм организации образовательного процесса.</w:t>
      </w:r>
    </w:p>
    <w:p w:rsidR="00AC6BC5" w:rsidRPr="003B3853" w:rsidRDefault="00AC6BC5" w:rsidP="00AC6BC5">
      <w:pPr>
        <w:spacing w:after="0" w:line="240" w:lineRule="auto"/>
        <w:rPr>
          <w:rFonts w:ascii="Times New Roman" w:hAnsi="Times New Roman" w:cs="Times New Roman"/>
          <w:sz w:val="24"/>
          <w:szCs w:val="24"/>
        </w:rPr>
        <w:sectPr w:rsidR="00AC6BC5" w:rsidRPr="003B3853" w:rsidSect="0030523F">
          <w:headerReference w:type="default" r:id="rId18"/>
          <w:footerReference w:type="default" r:id="rId19"/>
          <w:pgSz w:w="11906" w:h="16838"/>
          <w:pgMar w:top="567" w:right="850" w:bottom="568" w:left="1701" w:header="708" w:footer="708" w:gutter="0"/>
          <w:cols w:space="708"/>
          <w:docGrid w:linePitch="360"/>
        </w:sectPr>
      </w:pPr>
    </w:p>
    <w:p w:rsidR="00AC6BC5" w:rsidRDefault="00AC6BC5" w:rsidP="00AC6BC5">
      <w:pPr>
        <w:rPr>
          <w:rFonts w:ascii="Times New Roman" w:hAnsi="Times New Roman" w:cs="Times New Roman"/>
          <w:b/>
          <w:sz w:val="24"/>
          <w:szCs w:val="24"/>
        </w:rPr>
      </w:pPr>
      <w:r>
        <w:rPr>
          <w:rFonts w:ascii="Times New Roman" w:hAnsi="Times New Roman" w:cs="Times New Roman"/>
          <w:b/>
          <w:sz w:val="24"/>
          <w:szCs w:val="24"/>
        </w:rPr>
        <w:t>9. М</w:t>
      </w:r>
      <w:r w:rsidRPr="001D3BCB">
        <w:rPr>
          <w:rFonts w:ascii="Times New Roman" w:hAnsi="Times New Roman" w:cs="Times New Roman"/>
          <w:b/>
          <w:sz w:val="24"/>
          <w:szCs w:val="24"/>
        </w:rPr>
        <w:t>ониторинг реализации Программы развития.</w:t>
      </w:r>
    </w:p>
    <w:p w:rsidR="00AC6BC5" w:rsidRPr="004B6A47" w:rsidRDefault="00AC6BC5" w:rsidP="00AC6BC5">
      <w:pPr>
        <w:spacing w:after="0" w:line="240" w:lineRule="auto"/>
        <w:jc w:val="both"/>
        <w:rPr>
          <w:rFonts w:ascii="Times New Roman" w:hAnsi="Times New Roman" w:cs="Times New Roman"/>
          <w:sz w:val="24"/>
          <w:szCs w:val="24"/>
        </w:rPr>
      </w:pPr>
      <w:r w:rsidRPr="004B6A47">
        <w:rPr>
          <w:rFonts w:ascii="Times New Roman" w:hAnsi="Times New Roman" w:cs="Times New Roman"/>
          <w:b/>
          <w:i/>
          <w:sz w:val="24"/>
          <w:szCs w:val="24"/>
        </w:rPr>
        <w:t xml:space="preserve">Цель: </w:t>
      </w:r>
      <w:r w:rsidRPr="004B6A47">
        <w:rPr>
          <w:rFonts w:ascii="Times New Roman" w:hAnsi="Times New Roman" w:cs="Times New Roman"/>
          <w:sz w:val="24"/>
          <w:szCs w:val="24"/>
        </w:rPr>
        <w:t>изучение изменения результативности деятельности учреждения на основе  изменений количественных и качественных характеристик системы деятельности учреждения.</w:t>
      </w:r>
    </w:p>
    <w:p w:rsidR="00AC6BC5" w:rsidRPr="004B6A47" w:rsidRDefault="00AC6BC5" w:rsidP="00AC6BC5">
      <w:pPr>
        <w:spacing w:after="0" w:line="240" w:lineRule="auto"/>
        <w:jc w:val="both"/>
        <w:rPr>
          <w:rFonts w:ascii="Times New Roman" w:hAnsi="Times New Roman" w:cs="Times New Roman"/>
          <w:b/>
          <w:i/>
          <w:sz w:val="24"/>
          <w:szCs w:val="24"/>
        </w:rPr>
      </w:pPr>
      <w:r w:rsidRPr="004B6A47">
        <w:rPr>
          <w:rFonts w:ascii="Times New Roman" w:hAnsi="Times New Roman" w:cs="Times New Roman"/>
          <w:b/>
          <w:i/>
          <w:sz w:val="24"/>
          <w:szCs w:val="24"/>
        </w:rPr>
        <w:t>Управленческие задачи мониторинга:</w:t>
      </w:r>
    </w:p>
    <w:p w:rsidR="00AC6BC5" w:rsidRPr="00B334FB" w:rsidRDefault="00AC6BC5" w:rsidP="00AC6BC5">
      <w:pPr>
        <w:pStyle w:val="a3"/>
        <w:numPr>
          <w:ilvl w:val="0"/>
          <w:numId w:val="28"/>
        </w:numPr>
        <w:spacing w:after="0" w:line="240" w:lineRule="auto"/>
        <w:jc w:val="both"/>
        <w:rPr>
          <w:rFonts w:ascii="Times New Roman" w:hAnsi="Times New Roman" w:cs="Times New Roman"/>
          <w:sz w:val="24"/>
          <w:szCs w:val="24"/>
        </w:rPr>
      </w:pPr>
      <w:r w:rsidRPr="00B334FB">
        <w:rPr>
          <w:rFonts w:ascii="Times New Roman" w:hAnsi="Times New Roman" w:cs="Times New Roman"/>
          <w:sz w:val="24"/>
          <w:szCs w:val="24"/>
        </w:rPr>
        <w:t>оценка степени, направления и причины отклонения от намеченной цели деятельности;</w:t>
      </w:r>
    </w:p>
    <w:p w:rsidR="00AC6BC5" w:rsidRPr="00B334FB" w:rsidRDefault="00AC6BC5" w:rsidP="00AC6BC5">
      <w:pPr>
        <w:pStyle w:val="a3"/>
        <w:numPr>
          <w:ilvl w:val="0"/>
          <w:numId w:val="28"/>
        </w:numPr>
        <w:spacing w:after="0" w:line="240" w:lineRule="auto"/>
        <w:jc w:val="both"/>
        <w:rPr>
          <w:rFonts w:ascii="Times New Roman" w:hAnsi="Times New Roman" w:cs="Times New Roman"/>
          <w:sz w:val="24"/>
          <w:szCs w:val="24"/>
        </w:rPr>
      </w:pPr>
      <w:r w:rsidRPr="00B334FB">
        <w:rPr>
          <w:rFonts w:ascii="Times New Roman" w:hAnsi="Times New Roman" w:cs="Times New Roman"/>
          <w:sz w:val="24"/>
          <w:szCs w:val="24"/>
        </w:rPr>
        <w:t>предупреждение о возникновении опасности эффективного функционирования системы;</w:t>
      </w:r>
    </w:p>
    <w:p w:rsidR="00AC6BC5" w:rsidRPr="00B334FB" w:rsidRDefault="00AC6BC5" w:rsidP="00AC6BC5">
      <w:pPr>
        <w:pStyle w:val="a3"/>
        <w:numPr>
          <w:ilvl w:val="0"/>
          <w:numId w:val="28"/>
        </w:numPr>
        <w:spacing w:after="0" w:line="240" w:lineRule="auto"/>
        <w:jc w:val="both"/>
        <w:rPr>
          <w:rFonts w:ascii="Times New Roman" w:hAnsi="Times New Roman" w:cs="Times New Roman"/>
          <w:sz w:val="24"/>
          <w:szCs w:val="24"/>
        </w:rPr>
      </w:pPr>
      <w:r w:rsidRPr="00B334FB">
        <w:rPr>
          <w:rFonts w:ascii="Times New Roman" w:hAnsi="Times New Roman" w:cs="Times New Roman"/>
          <w:sz w:val="24"/>
          <w:szCs w:val="24"/>
        </w:rPr>
        <w:t>сбор информации для принятия управленческого решения.</w:t>
      </w:r>
    </w:p>
    <w:p w:rsidR="00AC6BC5" w:rsidRPr="004B6A47" w:rsidRDefault="00AC6BC5" w:rsidP="00AC6BC5">
      <w:pPr>
        <w:spacing w:after="0" w:line="240" w:lineRule="auto"/>
        <w:jc w:val="both"/>
        <w:rPr>
          <w:rFonts w:ascii="Times New Roman" w:hAnsi="Times New Roman" w:cs="Times New Roman"/>
          <w:b/>
          <w:i/>
          <w:sz w:val="24"/>
          <w:szCs w:val="24"/>
        </w:rPr>
      </w:pPr>
      <w:r w:rsidRPr="004B6A47">
        <w:rPr>
          <w:rFonts w:ascii="Times New Roman" w:hAnsi="Times New Roman" w:cs="Times New Roman"/>
          <w:b/>
          <w:i/>
          <w:sz w:val="24"/>
          <w:szCs w:val="24"/>
        </w:rPr>
        <w:t>Функции мониторинга:</w:t>
      </w:r>
    </w:p>
    <w:p w:rsidR="00AC6BC5" w:rsidRPr="004B6A47" w:rsidRDefault="00AC6BC5" w:rsidP="00AC6BC5">
      <w:pPr>
        <w:spacing w:after="0" w:line="240" w:lineRule="auto"/>
        <w:jc w:val="both"/>
        <w:rPr>
          <w:rFonts w:ascii="Times New Roman" w:hAnsi="Times New Roman" w:cs="Times New Roman"/>
          <w:sz w:val="24"/>
          <w:szCs w:val="24"/>
        </w:rPr>
      </w:pPr>
      <w:r w:rsidRPr="004B6A47">
        <w:rPr>
          <w:rFonts w:ascii="Times New Roman" w:hAnsi="Times New Roman" w:cs="Times New Roman"/>
          <w:i/>
          <w:sz w:val="24"/>
          <w:szCs w:val="24"/>
        </w:rPr>
        <w:t>Функция анализа</w:t>
      </w:r>
      <w:r w:rsidRPr="004B6A47">
        <w:rPr>
          <w:rFonts w:ascii="Times New Roman" w:hAnsi="Times New Roman" w:cs="Times New Roman"/>
          <w:sz w:val="24"/>
          <w:szCs w:val="24"/>
        </w:rPr>
        <w:t xml:space="preserve"> – проведение анализа продвижения к цели, выявление причин отклонения от цели, опасностей функционирования учреждения.</w:t>
      </w:r>
    </w:p>
    <w:p w:rsidR="00AC6BC5" w:rsidRPr="004B6A47" w:rsidRDefault="00AC6BC5" w:rsidP="00AC6BC5">
      <w:pPr>
        <w:spacing w:after="0" w:line="240" w:lineRule="auto"/>
        <w:jc w:val="both"/>
        <w:rPr>
          <w:rFonts w:ascii="Times New Roman" w:hAnsi="Times New Roman" w:cs="Times New Roman"/>
          <w:sz w:val="24"/>
          <w:szCs w:val="24"/>
        </w:rPr>
      </w:pPr>
      <w:r w:rsidRPr="004B6A47">
        <w:rPr>
          <w:rFonts w:ascii="Times New Roman" w:hAnsi="Times New Roman" w:cs="Times New Roman"/>
          <w:i/>
          <w:sz w:val="24"/>
          <w:szCs w:val="24"/>
        </w:rPr>
        <w:t>Функция мотивации и стимулирования</w:t>
      </w:r>
      <w:r w:rsidRPr="004B6A47">
        <w:rPr>
          <w:rFonts w:ascii="Times New Roman" w:hAnsi="Times New Roman" w:cs="Times New Roman"/>
          <w:sz w:val="24"/>
          <w:szCs w:val="24"/>
        </w:rPr>
        <w:t xml:space="preserve"> – повышение уровня личностной мотивации педагогов и управленцев к изменению выявленных отклонений от цели и возможных опасностей деятельности.</w:t>
      </w:r>
    </w:p>
    <w:p w:rsidR="00AC6BC5" w:rsidRPr="004B6A47" w:rsidRDefault="00AC6BC5" w:rsidP="00AC6BC5">
      <w:pPr>
        <w:spacing w:after="0" w:line="240" w:lineRule="auto"/>
        <w:jc w:val="both"/>
        <w:rPr>
          <w:rFonts w:ascii="Times New Roman" w:hAnsi="Times New Roman" w:cs="Times New Roman"/>
          <w:sz w:val="24"/>
          <w:szCs w:val="24"/>
        </w:rPr>
      </w:pPr>
      <w:r w:rsidRPr="004B6A47">
        <w:rPr>
          <w:rFonts w:ascii="Times New Roman" w:hAnsi="Times New Roman" w:cs="Times New Roman"/>
          <w:i/>
          <w:sz w:val="24"/>
          <w:szCs w:val="24"/>
        </w:rPr>
        <w:t>Функция контроля</w:t>
      </w:r>
      <w:r w:rsidRPr="004B6A47">
        <w:rPr>
          <w:rFonts w:ascii="Times New Roman" w:hAnsi="Times New Roman" w:cs="Times New Roman"/>
          <w:sz w:val="24"/>
          <w:szCs w:val="24"/>
        </w:rPr>
        <w:t xml:space="preserve"> – проведение оперативного контроля за ходом деятельности.</w:t>
      </w:r>
    </w:p>
    <w:p w:rsidR="00AC6BC5" w:rsidRDefault="00AC6BC5" w:rsidP="00AC6BC5">
      <w:pPr>
        <w:spacing w:after="0" w:line="240" w:lineRule="auto"/>
        <w:jc w:val="both"/>
        <w:rPr>
          <w:rFonts w:ascii="Times New Roman" w:hAnsi="Times New Roman" w:cs="Times New Roman"/>
          <w:sz w:val="24"/>
          <w:szCs w:val="24"/>
        </w:rPr>
      </w:pPr>
      <w:r w:rsidRPr="004B6A47">
        <w:rPr>
          <w:rFonts w:ascii="Times New Roman" w:hAnsi="Times New Roman" w:cs="Times New Roman"/>
          <w:i/>
          <w:sz w:val="24"/>
          <w:szCs w:val="24"/>
        </w:rPr>
        <w:t>Функция принятия управленческого решения</w:t>
      </w:r>
      <w:r w:rsidRPr="004B6A47">
        <w:rPr>
          <w:rFonts w:ascii="Times New Roman" w:hAnsi="Times New Roman" w:cs="Times New Roman"/>
          <w:sz w:val="24"/>
          <w:szCs w:val="24"/>
        </w:rPr>
        <w:t xml:space="preserve"> – чёткое определение мер по устранению опасностей развития.</w:t>
      </w:r>
    </w:p>
    <w:p w:rsidR="00AC6BC5" w:rsidRPr="00685D4E" w:rsidRDefault="00AC6BC5" w:rsidP="00AC6BC5">
      <w:pPr>
        <w:spacing w:after="0" w:line="240" w:lineRule="auto"/>
        <w:jc w:val="both"/>
        <w:rPr>
          <w:rFonts w:ascii="Times New Roman" w:hAnsi="Times New Roman" w:cs="Times New Roman"/>
          <w:sz w:val="24"/>
          <w:szCs w:val="24"/>
        </w:rPr>
      </w:pPr>
    </w:p>
    <w:p w:rsidR="00AC6BC5" w:rsidRDefault="00AC6BC5" w:rsidP="00AC6BC5">
      <w:pPr>
        <w:pStyle w:val="Default"/>
        <w:jc w:val="both"/>
        <w:rPr>
          <w:b/>
          <w:bCs/>
          <w:i/>
        </w:rPr>
      </w:pPr>
      <w:r>
        <w:rPr>
          <w:b/>
          <w:bCs/>
          <w:i/>
        </w:rPr>
        <w:t>Система целевых показателей (индикаторов), характеризующих достижение цели Программы</w:t>
      </w:r>
    </w:p>
    <w:p w:rsidR="00AC6BC5" w:rsidRDefault="00AC6BC5" w:rsidP="00AC6BC5">
      <w:pPr>
        <w:pStyle w:val="Default"/>
        <w:jc w:val="both"/>
        <w:rPr>
          <w:b/>
          <w:bCs/>
          <w:i/>
        </w:rPr>
      </w:pPr>
    </w:p>
    <w:tbl>
      <w:tblPr>
        <w:tblStyle w:val="a4"/>
        <w:tblW w:w="15438" w:type="dxa"/>
        <w:tblInd w:w="-176" w:type="dxa"/>
        <w:tblLook w:val="04A0"/>
      </w:tblPr>
      <w:tblGrid>
        <w:gridCol w:w="570"/>
        <w:gridCol w:w="3258"/>
        <w:gridCol w:w="6521"/>
        <w:gridCol w:w="1134"/>
        <w:gridCol w:w="791"/>
        <w:gridCol w:w="791"/>
        <w:gridCol w:w="791"/>
        <w:gridCol w:w="791"/>
        <w:gridCol w:w="791"/>
      </w:tblGrid>
      <w:tr w:rsidR="00AC6BC5" w:rsidRPr="00A37FB8" w:rsidTr="00CD04EB">
        <w:tc>
          <w:tcPr>
            <w:tcW w:w="570" w:type="dxa"/>
            <w:vAlign w:val="center"/>
          </w:tcPr>
          <w:p w:rsidR="00AC6BC5" w:rsidRPr="00A37FB8" w:rsidRDefault="00AC6BC5" w:rsidP="00CD04EB">
            <w:pPr>
              <w:jc w:val="center"/>
              <w:rPr>
                <w:sz w:val="22"/>
                <w:szCs w:val="22"/>
              </w:rPr>
            </w:pPr>
            <w:r w:rsidRPr="00A37FB8">
              <w:rPr>
                <w:sz w:val="22"/>
                <w:szCs w:val="22"/>
              </w:rPr>
              <w:t>№ п/п</w:t>
            </w:r>
          </w:p>
        </w:tc>
        <w:tc>
          <w:tcPr>
            <w:tcW w:w="3258" w:type="dxa"/>
            <w:vAlign w:val="center"/>
          </w:tcPr>
          <w:p w:rsidR="00AC6BC5" w:rsidRPr="00A37FB8" w:rsidRDefault="00AC6BC5" w:rsidP="00CD04EB">
            <w:pPr>
              <w:jc w:val="center"/>
              <w:rPr>
                <w:sz w:val="22"/>
                <w:szCs w:val="22"/>
              </w:rPr>
            </w:pPr>
            <w:r w:rsidRPr="00A37FB8">
              <w:rPr>
                <w:sz w:val="22"/>
                <w:szCs w:val="22"/>
              </w:rPr>
              <w:t>Задача</w:t>
            </w:r>
          </w:p>
        </w:tc>
        <w:tc>
          <w:tcPr>
            <w:tcW w:w="6521" w:type="dxa"/>
            <w:vAlign w:val="center"/>
          </w:tcPr>
          <w:p w:rsidR="00AC6BC5" w:rsidRPr="00A37FB8" w:rsidRDefault="00AC6BC5" w:rsidP="00CD04EB">
            <w:pPr>
              <w:jc w:val="center"/>
              <w:rPr>
                <w:sz w:val="22"/>
                <w:szCs w:val="22"/>
              </w:rPr>
            </w:pPr>
            <w:r w:rsidRPr="00A37FB8">
              <w:rPr>
                <w:sz w:val="22"/>
                <w:szCs w:val="22"/>
              </w:rPr>
              <w:t>Индикаторы  (показатели)</w:t>
            </w:r>
          </w:p>
        </w:tc>
        <w:tc>
          <w:tcPr>
            <w:tcW w:w="1134" w:type="dxa"/>
            <w:vAlign w:val="center"/>
          </w:tcPr>
          <w:p w:rsidR="00AC6BC5" w:rsidRPr="00A00C31" w:rsidRDefault="00AC6BC5" w:rsidP="00CD04EB">
            <w:pPr>
              <w:jc w:val="center"/>
            </w:pPr>
            <w:r w:rsidRPr="00A00C31">
              <w:t>Единица измерения</w:t>
            </w:r>
          </w:p>
        </w:tc>
        <w:tc>
          <w:tcPr>
            <w:tcW w:w="791" w:type="dxa"/>
            <w:vAlign w:val="center"/>
          </w:tcPr>
          <w:p w:rsidR="00AC6BC5" w:rsidRPr="00A00C31" w:rsidRDefault="00AC6BC5" w:rsidP="00CD04EB">
            <w:pPr>
              <w:jc w:val="center"/>
            </w:pPr>
            <w:r w:rsidRPr="00A00C31">
              <w:t>2013</w:t>
            </w:r>
          </w:p>
        </w:tc>
        <w:tc>
          <w:tcPr>
            <w:tcW w:w="791" w:type="dxa"/>
            <w:vAlign w:val="center"/>
          </w:tcPr>
          <w:p w:rsidR="00AC6BC5" w:rsidRPr="00A00C31" w:rsidRDefault="00AC6BC5" w:rsidP="00CD04EB">
            <w:pPr>
              <w:jc w:val="center"/>
            </w:pPr>
            <w:r w:rsidRPr="00A00C31">
              <w:t>2014</w:t>
            </w:r>
          </w:p>
        </w:tc>
        <w:tc>
          <w:tcPr>
            <w:tcW w:w="791" w:type="dxa"/>
            <w:vAlign w:val="center"/>
          </w:tcPr>
          <w:p w:rsidR="00AC6BC5" w:rsidRPr="00A00C31" w:rsidRDefault="00AC6BC5" w:rsidP="00CD04EB">
            <w:pPr>
              <w:jc w:val="center"/>
            </w:pPr>
            <w:r w:rsidRPr="00A00C31">
              <w:t>2015</w:t>
            </w:r>
          </w:p>
        </w:tc>
        <w:tc>
          <w:tcPr>
            <w:tcW w:w="791" w:type="dxa"/>
            <w:vAlign w:val="center"/>
          </w:tcPr>
          <w:p w:rsidR="00AC6BC5" w:rsidRPr="00A00C31" w:rsidRDefault="00AC6BC5" w:rsidP="00CD04EB">
            <w:pPr>
              <w:jc w:val="center"/>
            </w:pPr>
            <w:r w:rsidRPr="00A00C31">
              <w:t>2016</w:t>
            </w:r>
          </w:p>
        </w:tc>
        <w:tc>
          <w:tcPr>
            <w:tcW w:w="791" w:type="dxa"/>
            <w:vAlign w:val="center"/>
          </w:tcPr>
          <w:p w:rsidR="00AC6BC5" w:rsidRPr="00A00C31" w:rsidRDefault="00AC6BC5" w:rsidP="00CD04EB">
            <w:pPr>
              <w:jc w:val="center"/>
            </w:pPr>
            <w:r w:rsidRPr="00A00C31">
              <w:t>2017</w:t>
            </w:r>
          </w:p>
        </w:tc>
      </w:tr>
      <w:tr w:rsidR="00AC6BC5" w:rsidRPr="00A37FB8" w:rsidTr="00CD04EB">
        <w:trPr>
          <w:trHeight w:val="480"/>
        </w:trPr>
        <w:tc>
          <w:tcPr>
            <w:tcW w:w="570" w:type="dxa"/>
            <w:vMerge w:val="restart"/>
          </w:tcPr>
          <w:p w:rsidR="00AC6BC5" w:rsidRPr="00685D4E" w:rsidRDefault="00AC6BC5" w:rsidP="00CD04EB">
            <w:pPr>
              <w:jc w:val="both"/>
              <w:rPr>
                <w:sz w:val="22"/>
                <w:szCs w:val="22"/>
              </w:rPr>
            </w:pPr>
            <w:r w:rsidRPr="00685D4E">
              <w:rPr>
                <w:sz w:val="22"/>
                <w:szCs w:val="22"/>
              </w:rPr>
              <w:t>1.</w:t>
            </w:r>
          </w:p>
        </w:tc>
        <w:tc>
          <w:tcPr>
            <w:tcW w:w="3258" w:type="dxa"/>
            <w:vMerge w:val="restart"/>
          </w:tcPr>
          <w:p w:rsidR="00AC6BC5" w:rsidRDefault="00AC6BC5" w:rsidP="00CD04EB">
            <w:pPr>
              <w:jc w:val="both"/>
              <w:rPr>
                <w:sz w:val="24"/>
                <w:szCs w:val="24"/>
              </w:rPr>
            </w:pPr>
            <w:r w:rsidRPr="00320739">
              <w:rPr>
                <w:sz w:val="24"/>
                <w:szCs w:val="24"/>
              </w:rPr>
              <w:t>Формирование «открытого учреждения»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программ, проектов</w:t>
            </w:r>
            <w:r>
              <w:rPr>
                <w:sz w:val="24"/>
                <w:szCs w:val="24"/>
              </w:rPr>
              <w:t>, направленных на духовно-нравственное развитие личности</w:t>
            </w:r>
            <w:r w:rsidRPr="00320739">
              <w:rPr>
                <w:sz w:val="24"/>
                <w:szCs w:val="24"/>
              </w:rPr>
              <w:t>.</w:t>
            </w:r>
          </w:p>
          <w:p w:rsidR="00AC6BC5" w:rsidRPr="00A37FB8" w:rsidRDefault="00AC6BC5" w:rsidP="00CD04EB">
            <w:pPr>
              <w:rPr>
                <w:b/>
                <w:sz w:val="22"/>
                <w:szCs w:val="22"/>
              </w:rPr>
            </w:pPr>
          </w:p>
        </w:tc>
        <w:tc>
          <w:tcPr>
            <w:tcW w:w="6521" w:type="dxa"/>
          </w:tcPr>
          <w:p w:rsidR="00AC6BC5" w:rsidRPr="00A37FB8" w:rsidRDefault="00AC6BC5" w:rsidP="00CD04EB">
            <w:pPr>
              <w:jc w:val="both"/>
              <w:rPr>
                <w:sz w:val="22"/>
                <w:szCs w:val="22"/>
              </w:rPr>
            </w:pPr>
            <w:r w:rsidRPr="00A37FB8">
              <w:rPr>
                <w:sz w:val="22"/>
                <w:szCs w:val="22"/>
              </w:rPr>
              <w:t>Количество учащихся  занимающиеся разнообразными видами деятельности.</w:t>
            </w:r>
          </w:p>
        </w:tc>
        <w:tc>
          <w:tcPr>
            <w:tcW w:w="1134" w:type="dxa"/>
            <w:vAlign w:val="center"/>
          </w:tcPr>
          <w:p w:rsidR="00AC6BC5" w:rsidRPr="00A37FB8" w:rsidRDefault="00AC6BC5" w:rsidP="00CD04EB">
            <w:pPr>
              <w:jc w:val="center"/>
              <w:rPr>
                <w:sz w:val="22"/>
                <w:szCs w:val="22"/>
              </w:rPr>
            </w:pPr>
            <w:r w:rsidRPr="00A37FB8">
              <w:rPr>
                <w:sz w:val="22"/>
                <w:szCs w:val="22"/>
              </w:rPr>
              <w:t>Чел.</w:t>
            </w:r>
          </w:p>
        </w:tc>
        <w:tc>
          <w:tcPr>
            <w:tcW w:w="791" w:type="dxa"/>
            <w:vAlign w:val="center"/>
          </w:tcPr>
          <w:p w:rsidR="00AC6BC5" w:rsidRPr="00A00C31" w:rsidRDefault="00AC6BC5" w:rsidP="00CD04EB">
            <w:pPr>
              <w:jc w:val="center"/>
            </w:pPr>
            <w:r w:rsidRPr="00A00C31">
              <w:t>967</w:t>
            </w:r>
          </w:p>
        </w:tc>
        <w:tc>
          <w:tcPr>
            <w:tcW w:w="791" w:type="dxa"/>
            <w:vAlign w:val="center"/>
          </w:tcPr>
          <w:p w:rsidR="00AC6BC5" w:rsidRPr="00A00C31" w:rsidRDefault="00AC6BC5" w:rsidP="00CD04EB">
            <w:pPr>
              <w:jc w:val="center"/>
            </w:pPr>
            <w:r w:rsidRPr="00A00C31">
              <w:t>982</w:t>
            </w:r>
          </w:p>
        </w:tc>
        <w:tc>
          <w:tcPr>
            <w:tcW w:w="791" w:type="dxa"/>
            <w:vAlign w:val="center"/>
          </w:tcPr>
          <w:p w:rsidR="00AC6BC5" w:rsidRPr="00A00C31" w:rsidRDefault="00AC6BC5" w:rsidP="00CD04EB">
            <w:pPr>
              <w:jc w:val="center"/>
            </w:pPr>
            <w:r w:rsidRPr="00A00C31">
              <w:t>997</w:t>
            </w:r>
          </w:p>
        </w:tc>
        <w:tc>
          <w:tcPr>
            <w:tcW w:w="791" w:type="dxa"/>
            <w:vAlign w:val="center"/>
          </w:tcPr>
          <w:p w:rsidR="00AC6BC5" w:rsidRPr="00A00C31" w:rsidRDefault="00AC6BC5" w:rsidP="00CD04EB">
            <w:pPr>
              <w:jc w:val="center"/>
            </w:pPr>
            <w:r w:rsidRPr="00A00C31">
              <w:t>997</w:t>
            </w:r>
          </w:p>
        </w:tc>
        <w:tc>
          <w:tcPr>
            <w:tcW w:w="791" w:type="dxa"/>
            <w:vAlign w:val="center"/>
          </w:tcPr>
          <w:p w:rsidR="00AC6BC5" w:rsidRPr="00A00C31" w:rsidRDefault="00AC6BC5" w:rsidP="00CD04EB">
            <w:pPr>
              <w:jc w:val="center"/>
            </w:pPr>
            <w:r w:rsidRPr="00A00C31">
              <w:t>997</w:t>
            </w:r>
          </w:p>
        </w:tc>
      </w:tr>
      <w:tr w:rsidR="00AC6BC5" w:rsidRPr="00A37FB8" w:rsidTr="00CD04EB">
        <w:trPr>
          <w:trHeight w:val="540"/>
        </w:trPr>
        <w:tc>
          <w:tcPr>
            <w:tcW w:w="570" w:type="dxa"/>
            <w:vMerge/>
          </w:tcPr>
          <w:p w:rsidR="00AC6BC5" w:rsidRPr="00A37FB8" w:rsidRDefault="00AC6BC5" w:rsidP="00CD04EB">
            <w:pPr>
              <w:jc w:val="both"/>
              <w:rPr>
                <w:b/>
              </w:rPr>
            </w:pPr>
          </w:p>
        </w:tc>
        <w:tc>
          <w:tcPr>
            <w:tcW w:w="3258" w:type="dxa"/>
            <w:vMerge/>
          </w:tcPr>
          <w:p w:rsidR="00AC6BC5" w:rsidRPr="00A37FB8" w:rsidRDefault="00AC6BC5" w:rsidP="00CD04EB"/>
        </w:tc>
        <w:tc>
          <w:tcPr>
            <w:tcW w:w="6521" w:type="dxa"/>
          </w:tcPr>
          <w:p w:rsidR="00AC6BC5" w:rsidRPr="00A37FB8" w:rsidRDefault="00AC6BC5" w:rsidP="00CD04EB">
            <w:pPr>
              <w:jc w:val="both"/>
              <w:rPr>
                <w:sz w:val="22"/>
                <w:szCs w:val="22"/>
              </w:rPr>
            </w:pPr>
            <w:r w:rsidRPr="00A37FB8">
              <w:rPr>
                <w:sz w:val="22"/>
                <w:szCs w:val="22"/>
              </w:rPr>
              <w:t xml:space="preserve">Доля  учащихся, принимающих участие в конкурсах, фестивалях, концертах, смотрах, выставках, соревнованиях городского, регионального, всероссийского уровня </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20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2</w:t>
            </w:r>
            <w:r>
              <w:rPr>
                <w:rFonts w:ascii="Times New Roman" w:hAnsi="Times New Roman" w:cs="Times New Roman"/>
              </w:rPr>
              <w:t>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30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 xml:space="preserve">Не менее </w:t>
            </w:r>
            <w:r>
              <w:rPr>
                <w:rFonts w:ascii="Times New Roman" w:hAnsi="Times New Roman" w:cs="Times New Roman"/>
              </w:rPr>
              <w:t>35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40</w:t>
            </w:r>
          </w:p>
        </w:tc>
      </w:tr>
      <w:tr w:rsidR="00AC6BC5" w:rsidRPr="00A37FB8" w:rsidTr="00CD04EB">
        <w:trPr>
          <w:trHeight w:val="761"/>
        </w:trPr>
        <w:tc>
          <w:tcPr>
            <w:tcW w:w="570" w:type="dxa"/>
            <w:vMerge/>
          </w:tcPr>
          <w:p w:rsidR="00AC6BC5" w:rsidRPr="00A37FB8" w:rsidRDefault="00AC6BC5" w:rsidP="00CD04EB">
            <w:pPr>
              <w:jc w:val="both"/>
              <w:rPr>
                <w:b/>
              </w:rPr>
            </w:pPr>
          </w:p>
        </w:tc>
        <w:tc>
          <w:tcPr>
            <w:tcW w:w="3258" w:type="dxa"/>
            <w:vMerge/>
          </w:tcPr>
          <w:p w:rsidR="00AC6BC5" w:rsidRPr="00A37FB8" w:rsidRDefault="00AC6BC5" w:rsidP="00CD04EB"/>
        </w:tc>
        <w:tc>
          <w:tcPr>
            <w:tcW w:w="6521" w:type="dxa"/>
          </w:tcPr>
          <w:p w:rsidR="00AC6BC5" w:rsidRPr="00A37FB8" w:rsidRDefault="00AC6BC5" w:rsidP="00CD04EB">
            <w:pPr>
              <w:jc w:val="both"/>
              <w:rPr>
                <w:sz w:val="22"/>
                <w:szCs w:val="22"/>
              </w:rPr>
            </w:pPr>
            <w:r w:rsidRPr="00A37FB8">
              <w:rPr>
                <w:sz w:val="22"/>
                <w:szCs w:val="22"/>
              </w:rPr>
              <w:t xml:space="preserve">Доля педагогических работников, принимающих участие в конкурсах, фестивалях, концертах, смотрах, выставках муниципального, окружного, всероссийского  уровня </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40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42</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45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45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45</w:t>
            </w:r>
          </w:p>
        </w:tc>
      </w:tr>
      <w:tr w:rsidR="00AC6BC5" w:rsidRPr="00A37FB8" w:rsidTr="00CD04EB">
        <w:trPr>
          <w:trHeight w:val="687"/>
        </w:trPr>
        <w:tc>
          <w:tcPr>
            <w:tcW w:w="570" w:type="dxa"/>
            <w:vMerge/>
          </w:tcPr>
          <w:p w:rsidR="00AC6BC5" w:rsidRPr="00A37FB8" w:rsidRDefault="00AC6BC5" w:rsidP="00CD04EB">
            <w:pPr>
              <w:jc w:val="both"/>
              <w:rPr>
                <w:b/>
              </w:rPr>
            </w:pPr>
          </w:p>
        </w:tc>
        <w:tc>
          <w:tcPr>
            <w:tcW w:w="3258" w:type="dxa"/>
            <w:vMerge/>
          </w:tcPr>
          <w:p w:rsidR="00AC6BC5" w:rsidRPr="00A37FB8" w:rsidRDefault="00AC6BC5" w:rsidP="00CD04EB"/>
        </w:tc>
        <w:tc>
          <w:tcPr>
            <w:tcW w:w="6521" w:type="dxa"/>
            <w:vAlign w:val="center"/>
          </w:tcPr>
          <w:p w:rsidR="00AC6BC5" w:rsidRPr="00A37FB8" w:rsidRDefault="00AC6BC5" w:rsidP="00CD04EB">
            <w:pPr>
              <w:rPr>
                <w:sz w:val="22"/>
                <w:szCs w:val="22"/>
              </w:rPr>
            </w:pPr>
            <w:r w:rsidRPr="00A37FB8">
              <w:rPr>
                <w:sz w:val="22"/>
                <w:szCs w:val="22"/>
              </w:rPr>
              <w:t xml:space="preserve">Доля победителей и призеров в мероприятиях городского, регионального, всероссийского уровня </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20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20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20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20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20</w:t>
            </w:r>
          </w:p>
        </w:tc>
      </w:tr>
      <w:tr w:rsidR="00AC6BC5" w:rsidRPr="00A37FB8" w:rsidTr="00CD04EB">
        <w:trPr>
          <w:trHeight w:val="555"/>
        </w:trPr>
        <w:tc>
          <w:tcPr>
            <w:tcW w:w="570" w:type="dxa"/>
            <w:vMerge/>
          </w:tcPr>
          <w:p w:rsidR="00AC6BC5" w:rsidRPr="00A37FB8" w:rsidRDefault="00AC6BC5" w:rsidP="00CD04EB">
            <w:pPr>
              <w:jc w:val="both"/>
              <w:rPr>
                <w:b/>
              </w:rPr>
            </w:pPr>
          </w:p>
        </w:tc>
        <w:tc>
          <w:tcPr>
            <w:tcW w:w="3258" w:type="dxa"/>
            <w:vMerge/>
          </w:tcPr>
          <w:p w:rsidR="00AC6BC5" w:rsidRPr="00A37FB8" w:rsidRDefault="00AC6BC5" w:rsidP="00CD04EB"/>
        </w:tc>
        <w:tc>
          <w:tcPr>
            <w:tcW w:w="6521" w:type="dxa"/>
            <w:vAlign w:val="center"/>
          </w:tcPr>
          <w:p w:rsidR="00AC6BC5" w:rsidRPr="00A37FB8" w:rsidRDefault="00AC6BC5" w:rsidP="00CD04EB">
            <w:pPr>
              <w:rPr>
                <w:sz w:val="22"/>
                <w:szCs w:val="22"/>
              </w:rPr>
            </w:pPr>
            <w:r w:rsidRPr="00A37FB8">
              <w:rPr>
                <w:sz w:val="22"/>
                <w:szCs w:val="22"/>
              </w:rPr>
              <w:t xml:space="preserve">Доля образовательных </w:t>
            </w:r>
            <w:r>
              <w:rPr>
                <w:sz w:val="22"/>
                <w:szCs w:val="22"/>
              </w:rPr>
              <w:t xml:space="preserve"> и социально культурных организаций взаимодействующих с</w:t>
            </w:r>
            <w:r w:rsidRPr="00A37FB8">
              <w:rPr>
                <w:sz w:val="22"/>
                <w:szCs w:val="22"/>
              </w:rPr>
              <w:t xml:space="preserve"> МБОУ ДОД «ДДТ</w:t>
            </w:r>
            <w:r>
              <w:rPr>
                <w:sz w:val="22"/>
                <w:szCs w:val="22"/>
              </w:rPr>
              <w:t>»</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jc w:val="center"/>
            </w:pPr>
            <w:r>
              <w:t>Не менее 22</w:t>
            </w:r>
          </w:p>
        </w:tc>
        <w:tc>
          <w:tcPr>
            <w:tcW w:w="791" w:type="dxa"/>
            <w:vAlign w:val="center"/>
          </w:tcPr>
          <w:p w:rsidR="00AC6BC5" w:rsidRPr="00A00C31" w:rsidRDefault="00AC6BC5" w:rsidP="00CD04EB">
            <w:pPr>
              <w:jc w:val="center"/>
            </w:pPr>
            <w:r>
              <w:t>Не менее 24</w:t>
            </w:r>
          </w:p>
        </w:tc>
        <w:tc>
          <w:tcPr>
            <w:tcW w:w="791" w:type="dxa"/>
            <w:vAlign w:val="center"/>
          </w:tcPr>
          <w:p w:rsidR="00AC6BC5" w:rsidRPr="00A00C31" w:rsidRDefault="00AC6BC5" w:rsidP="00CD04EB">
            <w:pPr>
              <w:jc w:val="center"/>
            </w:pPr>
            <w:r>
              <w:t>Не менее 26</w:t>
            </w:r>
          </w:p>
        </w:tc>
        <w:tc>
          <w:tcPr>
            <w:tcW w:w="791" w:type="dxa"/>
            <w:vAlign w:val="center"/>
          </w:tcPr>
          <w:p w:rsidR="00AC6BC5" w:rsidRPr="00A00C31" w:rsidRDefault="00AC6BC5" w:rsidP="00CD04EB">
            <w:pPr>
              <w:jc w:val="center"/>
            </w:pPr>
            <w:r>
              <w:t>Не менее 28</w:t>
            </w:r>
          </w:p>
        </w:tc>
        <w:tc>
          <w:tcPr>
            <w:tcW w:w="791" w:type="dxa"/>
            <w:vAlign w:val="center"/>
          </w:tcPr>
          <w:p w:rsidR="00AC6BC5" w:rsidRPr="00A00C31" w:rsidRDefault="00AC6BC5" w:rsidP="00CD04EB">
            <w:pPr>
              <w:jc w:val="center"/>
            </w:pPr>
            <w:r>
              <w:t>Не менее 3</w:t>
            </w:r>
            <w:r w:rsidRPr="00A00C31">
              <w:t>0</w:t>
            </w:r>
          </w:p>
        </w:tc>
      </w:tr>
      <w:tr w:rsidR="00AC6BC5" w:rsidRPr="00A37FB8" w:rsidTr="00CD04EB">
        <w:trPr>
          <w:trHeight w:val="453"/>
        </w:trPr>
        <w:tc>
          <w:tcPr>
            <w:tcW w:w="570" w:type="dxa"/>
            <w:vMerge/>
          </w:tcPr>
          <w:p w:rsidR="00AC6BC5" w:rsidRPr="00A37FB8" w:rsidRDefault="00AC6BC5" w:rsidP="00CD04EB">
            <w:pPr>
              <w:jc w:val="both"/>
              <w:rPr>
                <w:b/>
              </w:rPr>
            </w:pPr>
          </w:p>
        </w:tc>
        <w:tc>
          <w:tcPr>
            <w:tcW w:w="3258" w:type="dxa"/>
            <w:vMerge/>
          </w:tcPr>
          <w:p w:rsidR="00AC6BC5" w:rsidRPr="00A37FB8" w:rsidRDefault="00AC6BC5" w:rsidP="00CD04EB"/>
        </w:tc>
        <w:tc>
          <w:tcPr>
            <w:tcW w:w="6521" w:type="dxa"/>
          </w:tcPr>
          <w:p w:rsidR="00AC6BC5" w:rsidRPr="000A158C" w:rsidRDefault="00AC6BC5" w:rsidP="00CD04EB">
            <w:pPr>
              <w:jc w:val="both"/>
              <w:rPr>
                <w:sz w:val="22"/>
                <w:szCs w:val="22"/>
              </w:rPr>
            </w:pPr>
            <w:r w:rsidRPr="000A158C">
              <w:rPr>
                <w:sz w:val="22"/>
                <w:szCs w:val="22"/>
              </w:rPr>
              <w:t>Доля учащихся с ограниченными возможностями здоровья, обучающимися в МБОУ ДОД «ДДТ»</w:t>
            </w:r>
          </w:p>
        </w:tc>
        <w:tc>
          <w:tcPr>
            <w:tcW w:w="1134" w:type="dxa"/>
            <w:vAlign w:val="center"/>
          </w:tcPr>
          <w:p w:rsidR="00AC6BC5" w:rsidRPr="00A37FB8" w:rsidRDefault="00AC6BC5" w:rsidP="00CD04EB">
            <w:pPr>
              <w:jc w:val="center"/>
            </w:pPr>
            <w:r>
              <w:t>%</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0,3</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0,5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0,7</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0,9</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1</w:t>
            </w:r>
          </w:p>
        </w:tc>
      </w:tr>
      <w:tr w:rsidR="00AC6BC5" w:rsidRPr="00A37FB8" w:rsidTr="00CD04EB">
        <w:trPr>
          <w:trHeight w:val="418"/>
        </w:trPr>
        <w:tc>
          <w:tcPr>
            <w:tcW w:w="570" w:type="dxa"/>
            <w:vMerge/>
          </w:tcPr>
          <w:p w:rsidR="00AC6BC5" w:rsidRPr="00A37FB8" w:rsidRDefault="00AC6BC5" w:rsidP="00CD04EB">
            <w:pPr>
              <w:jc w:val="both"/>
              <w:rPr>
                <w:b/>
              </w:rPr>
            </w:pPr>
          </w:p>
        </w:tc>
        <w:tc>
          <w:tcPr>
            <w:tcW w:w="3258" w:type="dxa"/>
            <w:vMerge/>
          </w:tcPr>
          <w:p w:rsidR="00AC6BC5" w:rsidRPr="00A37FB8" w:rsidRDefault="00AC6BC5" w:rsidP="00CD04EB"/>
        </w:tc>
        <w:tc>
          <w:tcPr>
            <w:tcW w:w="6521" w:type="dxa"/>
          </w:tcPr>
          <w:p w:rsidR="00AC6BC5" w:rsidRPr="00A37FB8" w:rsidRDefault="00AC6BC5" w:rsidP="00CD04EB">
            <w:pPr>
              <w:jc w:val="both"/>
              <w:rPr>
                <w:sz w:val="22"/>
                <w:szCs w:val="22"/>
              </w:rPr>
            </w:pPr>
            <w:r w:rsidRPr="00A37FB8">
              <w:rPr>
                <w:sz w:val="22"/>
                <w:szCs w:val="22"/>
              </w:rPr>
              <w:t xml:space="preserve">Доля  участников образовательного процесса, удовлетворенных деятельностью МБОУ ДОД «ДДТ» </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jc w:val="center"/>
            </w:pPr>
            <w:r>
              <w:t>75</w:t>
            </w:r>
          </w:p>
        </w:tc>
        <w:tc>
          <w:tcPr>
            <w:tcW w:w="791" w:type="dxa"/>
            <w:vAlign w:val="center"/>
          </w:tcPr>
          <w:p w:rsidR="00AC6BC5" w:rsidRPr="00A00C31" w:rsidRDefault="00AC6BC5" w:rsidP="00CD04EB">
            <w:pPr>
              <w:jc w:val="center"/>
            </w:pPr>
            <w:r>
              <w:t>80</w:t>
            </w:r>
          </w:p>
        </w:tc>
        <w:tc>
          <w:tcPr>
            <w:tcW w:w="791" w:type="dxa"/>
            <w:vAlign w:val="center"/>
          </w:tcPr>
          <w:p w:rsidR="00AC6BC5" w:rsidRPr="00A00C31" w:rsidRDefault="00AC6BC5" w:rsidP="00CD04EB">
            <w:pPr>
              <w:jc w:val="center"/>
            </w:pPr>
            <w:r>
              <w:t>85</w:t>
            </w:r>
          </w:p>
        </w:tc>
        <w:tc>
          <w:tcPr>
            <w:tcW w:w="791" w:type="dxa"/>
            <w:vAlign w:val="center"/>
          </w:tcPr>
          <w:p w:rsidR="00AC6BC5" w:rsidRPr="00A00C31" w:rsidRDefault="00AC6BC5" w:rsidP="00CD04EB">
            <w:pPr>
              <w:jc w:val="center"/>
            </w:pPr>
            <w:r>
              <w:t>90</w:t>
            </w:r>
          </w:p>
        </w:tc>
        <w:tc>
          <w:tcPr>
            <w:tcW w:w="791" w:type="dxa"/>
            <w:vAlign w:val="center"/>
          </w:tcPr>
          <w:p w:rsidR="00AC6BC5" w:rsidRPr="00A00C31" w:rsidRDefault="00AC6BC5" w:rsidP="00CD04EB">
            <w:pPr>
              <w:jc w:val="center"/>
            </w:pPr>
            <w:r>
              <w:t>95</w:t>
            </w:r>
          </w:p>
        </w:tc>
      </w:tr>
      <w:tr w:rsidR="00AC6BC5" w:rsidRPr="00A37FB8" w:rsidTr="00CD04EB">
        <w:trPr>
          <w:trHeight w:val="418"/>
        </w:trPr>
        <w:tc>
          <w:tcPr>
            <w:tcW w:w="570" w:type="dxa"/>
            <w:vMerge w:val="restart"/>
          </w:tcPr>
          <w:p w:rsidR="00AC6BC5" w:rsidRPr="00685D4E" w:rsidRDefault="00AC6BC5" w:rsidP="00CD04EB">
            <w:pPr>
              <w:jc w:val="both"/>
              <w:rPr>
                <w:sz w:val="22"/>
                <w:szCs w:val="22"/>
              </w:rPr>
            </w:pPr>
            <w:r>
              <w:rPr>
                <w:sz w:val="22"/>
                <w:szCs w:val="22"/>
                <w:lang w:val="en-US"/>
              </w:rPr>
              <w:t>2</w:t>
            </w:r>
            <w:r>
              <w:rPr>
                <w:sz w:val="22"/>
                <w:szCs w:val="22"/>
              </w:rPr>
              <w:t>.</w:t>
            </w:r>
          </w:p>
        </w:tc>
        <w:tc>
          <w:tcPr>
            <w:tcW w:w="3258" w:type="dxa"/>
            <w:vMerge w:val="restart"/>
          </w:tcPr>
          <w:p w:rsidR="00AC6BC5" w:rsidRPr="00685D4E" w:rsidRDefault="00AC6BC5" w:rsidP="00CD04EB">
            <w:pPr>
              <w:rPr>
                <w:sz w:val="24"/>
                <w:szCs w:val="24"/>
              </w:rPr>
            </w:pPr>
            <w:r w:rsidRPr="00C443F5">
              <w:rPr>
                <w:sz w:val="24"/>
                <w:szCs w:val="24"/>
              </w:rPr>
              <w:t xml:space="preserve">Разработка программ, обеспечивающих индивидуализацию образовательных траекторий и достижение </w:t>
            </w:r>
            <w:r>
              <w:rPr>
                <w:sz w:val="24"/>
                <w:szCs w:val="24"/>
              </w:rPr>
              <w:t xml:space="preserve">учащимися </w:t>
            </w:r>
            <w:r w:rsidRPr="00C443F5">
              <w:rPr>
                <w:sz w:val="24"/>
                <w:szCs w:val="24"/>
              </w:rPr>
              <w:t>образовательных результатов, необходимых для успешной социальной адаптации.</w:t>
            </w:r>
          </w:p>
        </w:tc>
        <w:tc>
          <w:tcPr>
            <w:tcW w:w="6521" w:type="dxa"/>
          </w:tcPr>
          <w:p w:rsidR="00AC6BC5" w:rsidRPr="00A37FB8" w:rsidRDefault="00AC6BC5" w:rsidP="00CD04EB">
            <w:pPr>
              <w:jc w:val="both"/>
              <w:rPr>
                <w:sz w:val="22"/>
                <w:szCs w:val="22"/>
              </w:rPr>
            </w:pPr>
            <w:r w:rsidRPr="00A37FB8">
              <w:rPr>
                <w:sz w:val="22"/>
                <w:szCs w:val="22"/>
              </w:rPr>
              <w:t xml:space="preserve">Доля </w:t>
            </w:r>
            <w:r>
              <w:rPr>
                <w:sz w:val="22"/>
                <w:szCs w:val="22"/>
              </w:rPr>
              <w:t xml:space="preserve">учащихся </w:t>
            </w:r>
            <w:r w:rsidRPr="00A37FB8">
              <w:rPr>
                <w:sz w:val="22"/>
                <w:szCs w:val="22"/>
              </w:rPr>
              <w:t>имеющих индивидуальный прогресс</w:t>
            </w:r>
            <w:r>
              <w:rPr>
                <w:sz w:val="22"/>
                <w:szCs w:val="22"/>
              </w:rPr>
              <w:t xml:space="preserve"> (высокий результат)</w:t>
            </w:r>
            <w:r w:rsidRPr="00A37FB8">
              <w:rPr>
                <w:sz w:val="22"/>
                <w:szCs w:val="22"/>
              </w:rPr>
              <w:t xml:space="preserve"> в образовании.</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jc w:val="center"/>
            </w:pPr>
            <w:r>
              <w:t>20</w:t>
            </w:r>
          </w:p>
        </w:tc>
        <w:tc>
          <w:tcPr>
            <w:tcW w:w="791" w:type="dxa"/>
            <w:vAlign w:val="center"/>
          </w:tcPr>
          <w:p w:rsidR="00AC6BC5" w:rsidRPr="00A00C31" w:rsidRDefault="00AC6BC5" w:rsidP="00CD04EB">
            <w:pPr>
              <w:jc w:val="center"/>
            </w:pPr>
            <w:r>
              <w:t>25</w:t>
            </w:r>
          </w:p>
        </w:tc>
        <w:tc>
          <w:tcPr>
            <w:tcW w:w="791" w:type="dxa"/>
            <w:vAlign w:val="center"/>
          </w:tcPr>
          <w:p w:rsidR="00AC6BC5" w:rsidRPr="00A00C31" w:rsidRDefault="00AC6BC5" w:rsidP="00CD04EB">
            <w:pPr>
              <w:jc w:val="center"/>
            </w:pPr>
            <w:r>
              <w:t>30</w:t>
            </w:r>
          </w:p>
        </w:tc>
        <w:tc>
          <w:tcPr>
            <w:tcW w:w="791" w:type="dxa"/>
            <w:vAlign w:val="center"/>
          </w:tcPr>
          <w:p w:rsidR="00AC6BC5" w:rsidRPr="00A00C31" w:rsidRDefault="00AC6BC5" w:rsidP="00CD04EB">
            <w:pPr>
              <w:jc w:val="center"/>
            </w:pPr>
            <w:r>
              <w:t>35</w:t>
            </w:r>
          </w:p>
        </w:tc>
        <w:tc>
          <w:tcPr>
            <w:tcW w:w="791" w:type="dxa"/>
            <w:vAlign w:val="center"/>
          </w:tcPr>
          <w:p w:rsidR="00AC6BC5" w:rsidRPr="00A00C31" w:rsidRDefault="00AC6BC5" w:rsidP="00CD04EB">
            <w:pPr>
              <w:jc w:val="center"/>
            </w:pPr>
            <w:r>
              <w:t>40</w:t>
            </w:r>
          </w:p>
        </w:tc>
      </w:tr>
      <w:tr w:rsidR="00AC6BC5" w:rsidRPr="00A37FB8" w:rsidTr="00CD04EB">
        <w:trPr>
          <w:trHeight w:val="371"/>
        </w:trPr>
        <w:tc>
          <w:tcPr>
            <w:tcW w:w="570" w:type="dxa"/>
            <w:vMerge/>
          </w:tcPr>
          <w:p w:rsidR="00AC6BC5" w:rsidRDefault="00AC6BC5" w:rsidP="00CD04EB">
            <w:pPr>
              <w:jc w:val="both"/>
              <w:rPr>
                <w:lang w:val="en-US"/>
              </w:rPr>
            </w:pPr>
          </w:p>
        </w:tc>
        <w:tc>
          <w:tcPr>
            <w:tcW w:w="3258" w:type="dxa"/>
            <w:vMerge/>
          </w:tcPr>
          <w:p w:rsidR="00AC6BC5" w:rsidRPr="00C443F5" w:rsidRDefault="00AC6BC5" w:rsidP="00CD04EB">
            <w:pPr>
              <w:rPr>
                <w:sz w:val="24"/>
                <w:szCs w:val="24"/>
              </w:rPr>
            </w:pPr>
          </w:p>
        </w:tc>
        <w:tc>
          <w:tcPr>
            <w:tcW w:w="6521" w:type="dxa"/>
            <w:vAlign w:val="center"/>
          </w:tcPr>
          <w:p w:rsidR="00AC6BC5" w:rsidRPr="000A158C" w:rsidRDefault="00AC6BC5" w:rsidP="00CD04EB">
            <w:pPr>
              <w:rPr>
                <w:sz w:val="22"/>
                <w:szCs w:val="22"/>
              </w:rPr>
            </w:pPr>
            <w:r w:rsidRPr="000A158C">
              <w:rPr>
                <w:sz w:val="22"/>
                <w:szCs w:val="22"/>
              </w:rPr>
              <w:t>Доля учащихся, обучающихся по вариативным программам и новым образовательным технологиям.</w:t>
            </w:r>
          </w:p>
        </w:tc>
        <w:tc>
          <w:tcPr>
            <w:tcW w:w="1134" w:type="dxa"/>
            <w:vAlign w:val="center"/>
          </w:tcPr>
          <w:p w:rsidR="00AC6BC5" w:rsidRPr="00A37FB8" w:rsidRDefault="00AC6BC5" w:rsidP="00CD04EB">
            <w:pPr>
              <w:jc w:val="center"/>
            </w:pPr>
            <w:r>
              <w:t>%</w:t>
            </w:r>
          </w:p>
        </w:tc>
        <w:tc>
          <w:tcPr>
            <w:tcW w:w="791" w:type="dxa"/>
            <w:vAlign w:val="center"/>
          </w:tcPr>
          <w:p w:rsidR="00AC6BC5" w:rsidRPr="00A00C31" w:rsidRDefault="00AC6BC5" w:rsidP="00CD04EB">
            <w:pPr>
              <w:jc w:val="center"/>
            </w:pPr>
            <w:r>
              <w:t>Не менее 30</w:t>
            </w:r>
          </w:p>
        </w:tc>
        <w:tc>
          <w:tcPr>
            <w:tcW w:w="791" w:type="dxa"/>
            <w:vAlign w:val="center"/>
          </w:tcPr>
          <w:p w:rsidR="00AC6BC5" w:rsidRPr="00A00C31" w:rsidRDefault="00AC6BC5" w:rsidP="00CD04EB">
            <w:pPr>
              <w:jc w:val="center"/>
            </w:pPr>
            <w:r>
              <w:t>Не менее 30</w:t>
            </w:r>
          </w:p>
        </w:tc>
        <w:tc>
          <w:tcPr>
            <w:tcW w:w="791" w:type="dxa"/>
            <w:vAlign w:val="center"/>
          </w:tcPr>
          <w:p w:rsidR="00AC6BC5" w:rsidRPr="00A00C31" w:rsidRDefault="00AC6BC5" w:rsidP="00CD04EB">
            <w:pPr>
              <w:jc w:val="center"/>
            </w:pPr>
            <w:r>
              <w:t>Не менее 35</w:t>
            </w:r>
          </w:p>
        </w:tc>
        <w:tc>
          <w:tcPr>
            <w:tcW w:w="791" w:type="dxa"/>
            <w:vAlign w:val="center"/>
          </w:tcPr>
          <w:p w:rsidR="00AC6BC5" w:rsidRPr="00A00C31" w:rsidRDefault="00AC6BC5" w:rsidP="00CD04EB">
            <w:pPr>
              <w:jc w:val="center"/>
            </w:pPr>
            <w:r>
              <w:t>Не менее 40</w:t>
            </w:r>
          </w:p>
        </w:tc>
        <w:tc>
          <w:tcPr>
            <w:tcW w:w="791" w:type="dxa"/>
            <w:vAlign w:val="center"/>
          </w:tcPr>
          <w:p w:rsidR="00AC6BC5" w:rsidRPr="00A00C31" w:rsidRDefault="00AC6BC5" w:rsidP="00CD04EB">
            <w:pPr>
              <w:jc w:val="center"/>
            </w:pPr>
            <w:r>
              <w:t>Не менее 45</w:t>
            </w:r>
          </w:p>
        </w:tc>
      </w:tr>
      <w:tr w:rsidR="00AC6BC5" w:rsidRPr="00A37FB8" w:rsidTr="00CD04EB">
        <w:trPr>
          <w:trHeight w:val="537"/>
        </w:trPr>
        <w:tc>
          <w:tcPr>
            <w:tcW w:w="570" w:type="dxa"/>
            <w:vMerge/>
          </w:tcPr>
          <w:p w:rsidR="00AC6BC5" w:rsidRPr="001C2AE4" w:rsidRDefault="00AC6BC5" w:rsidP="00CD04EB">
            <w:pPr>
              <w:jc w:val="both"/>
            </w:pPr>
          </w:p>
        </w:tc>
        <w:tc>
          <w:tcPr>
            <w:tcW w:w="3258" w:type="dxa"/>
            <w:vMerge/>
          </w:tcPr>
          <w:p w:rsidR="00AC6BC5" w:rsidRPr="00C443F5" w:rsidRDefault="00AC6BC5" w:rsidP="00CD04EB">
            <w:pPr>
              <w:rPr>
                <w:sz w:val="24"/>
                <w:szCs w:val="24"/>
              </w:rPr>
            </w:pPr>
          </w:p>
        </w:tc>
        <w:tc>
          <w:tcPr>
            <w:tcW w:w="6521" w:type="dxa"/>
            <w:vAlign w:val="center"/>
          </w:tcPr>
          <w:p w:rsidR="00AC6BC5" w:rsidRPr="00A37FB8" w:rsidRDefault="00AC6BC5" w:rsidP="00CD04EB">
            <w:pPr>
              <w:rPr>
                <w:sz w:val="22"/>
                <w:szCs w:val="22"/>
              </w:rPr>
            </w:pPr>
            <w:r w:rsidRPr="00A37FB8">
              <w:rPr>
                <w:sz w:val="22"/>
                <w:szCs w:val="22"/>
              </w:rPr>
              <w:t>Д</w:t>
            </w:r>
            <w:r>
              <w:rPr>
                <w:sz w:val="22"/>
                <w:szCs w:val="22"/>
              </w:rPr>
              <w:t>о</w:t>
            </w:r>
            <w:r w:rsidRPr="00A37FB8">
              <w:rPr>
                <w:sz w:val="22"/>
                <w:szCs w:val="22"/>
              </w:rPr>
              <w:t xml:space="preserve">ля </w:t>
            </w:r>
            <w:r>
              <w:rPr>
                <w:sz w:val="22"/>
                <w:szCs w:val="22"/>
              </w:rPr>
              <w:t>учащихс</w:t>
            </w:r>
            <w:r w:rsidRPr="00A37FB8">
              <w:rPr>
                <w:sz w:val="22"/>
                <w:szCs w:val="22"/>
              </w:rPr>
              <w:t>я занятых в проектной и исследовательской деятельности.</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jc w:val="center"/>
            </w:pPr>
            <w:r>
              <w:t>Не менее 1</w:t>
            </w:r>
          </w:p>
        </w:tc>
        <w:tc>
          <w:tcPr>
            <w:tcW w:w="791" w:type="dxa"/>
            <w:vAlign w:val="center"/>
          </w:tcPr>
          <w:p w:rsidR="00AC6BC5" w:rsidRPr="00A00C31" w:rsidRDefault="00AC6BC5" w:rsidP="00CD04EB">
            <w:pPr>
              <w:jc w:val="center"/>
            </w:pPr>
            <w:r>
              <w:t>Не менее 1.5</w:t>
            </w:r>
          </w:p>
        </w:tc>
        <w:tc>
          <w:tcPr>
            <w:tcW w:w="791" w:type="dxa"/>
            <w:vAlign w:val="center"/>
          </w:tcPr>
          <w:p w:rsidR="00AC6BC5" w:rsidRPr="00A00C31" w:rsidRDefault="00AC6BC5" w:rsidP="00CD04EB">
            <w:pPr>
              <w:jc w:val="center"/>
            </w:pPr>
            <w:r>
              <w:t>Не менее 2</w:t>
            </w:r>
          </w:p>
        </w:tc>
        <w:tc>
          <w:tcPr>
            <w:tcW w:w="791" w:type="dxa"/>
            <w:vAlign w:val="center"/>
          </w:tcPr>
          <w:p w:rsidR="00AC6BC5" w:rsidRPr="00A00C31" w:rsidRDefault="00AC6BC5" w:rsidP="00CD04EB">
            <w:pPr>
              <w:jc w:val="center"/>
            </w:pPr>
            <w:r>
              <w:t>Не менее 2.5</w:t>
            </w:r>
          </w:p>
        </w:tc>
        <w:tc>
          <w:tcPr>
            <w:tcW w:w="791" w:type="dxa"/>
            <w:vAlign w:val="center"/>
          </w:tcPr>
          <w:p w:rsidR="00AC6BC5" w:rsidRPr="00A00C31" w:rsidRDefault="00AC6BC5" w:rsidP="00CD04EB">
            <w:pPr>
              <w:jc w:val="center"/>
            </w:pPr>
            <w:r>
              <w:t>Не менее 3</w:t>
            </w:r>
          </w:p>
        </w:tc>
      </w:tr>
      <w:tr w:rsidR="00AC6BC5" w:rsidRPr="00A37FB8" w:rsidTr="00CD04EB">
        <w:trPr>
          <w:trHeight w:val="479"/>
        </w:trPr>
        <w:tc>
          <w:tcPr>
            <w:tcW w:w="570" w:type="dxa"/>
            <w:vMerge w:val="restart"/>
          </w:tcPr>
          <w:p w:rsidR="00AC6BC5" w:rsidRPr="00685D4E" w:rsidRDefault="00AC6BC5" w:rsidP="00CD04EB">
            <w:pPr>
              <w:jc w:val="both"/>
            </w:pPr>
            <w:r>
              <w:t>3.</w:t>
            </w:r>
          </w:p>
        </w:tc>
        <w:tc>
          <w:tcPr>
            <w:tcW w:w="3258" w:type="dxa"/>
            <w:vMerge w:val="restart"/>
          </w:tcPr>
          <w:p w:rsidR="00AC6BC5" w:rsidRPr="00C443F5" w:rsidRDefault="00AC6BC5" w:rsidP="00CD04EB">
            <w:pPr>
              <w:rPr>
                <w:sz w:val="24"/>
                <w:szCs w:val="24"/>
              </w:rPr>
            </w:pPr>
            <w:r w:rsidRPr="00C443F5">
              <w:rPr>
                <w:sz w:val="24"/>
                <w:szCs w:val="24"/>
              </w:rPr>
              <w:t xml:space="preserve">Создание в учреждении условий для сохранения и укрепления здоровья, формирования здорового образа жизни </w:t>
            </w:r>
            <w:r>
              <w:rPr>
                <w:sz w:val="24"/>
                <w:szCs w:val="24"/>
              </w:rPr>
              <w:t>учащихся.</w:t>
            </w:r>
          </w:p>
        </w:tc>
        <w:tc>
          <w:tcPr>
            <w:tcW w:w="6521" w:type="dxa"/>
            <w:vAlign w:val="center"/>
          </w:tcPr>
          <w:p w:rsidR="00AC6BC5" w:rsidRPr="00A37FB8" w:rsidRDefault="00AC6BC5" w:rsidP="00CD04EB">
            <w:pPr>
              <w:rPr>
                <w:sz w:val="22"/>
                <w:szCs w:val="22"/>
              </w:rPr>
            </w:pPr>
            <w:r w:rsidRPr="00A37FB8">
              <w:rPr>
                <w:sz w:val="22"/>
                <w:szCs w:val="22"/>
              </w:rPr>
              <w:t xml:space="preserve">Доля </w:t>
            </w:r>
            <w:r>
              <w:rPr>
                <w:sz w:val="22"/>
                <w:szCs w:val="22"/>
              </w:rPr>
              <w:t>педагогов применяющих  здоровьесберегающие</w:t>
            </w:r>
            <w:r w:rsidRPr="00A37FB8">
              <w:rPr>
                <w:sz w:val="22"/>
                <w:szCs w:val="22"/>
              </w:rPr>
              <w:t xml:space="preserve"> технологи</w:t>
            </w:r>
            <w:r>
              <w:rPr>
                <w:sz w:val="22"/>
                <w:szCs w:val="22"/>
              </w:rPr>
              <w:t>и в образовательной деятельности</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jc w:val="center"/>
            </w:pPr>
            <w:r w:rsidRPr="00A00C31">
              <w:t>70</w:t>
            </w:r>
          </w:p>
        </w:tc>
        <w:tc>
          <w:tcPr>
            <w:tcW w:w="791" w:type="dxa"/>
            <w:vAlign w:val="center"/>
          </w:tcPr>
          <w:p w:rsidR="00AC6BC5" w:rsidRPr="00A00C31" w:rsidRDefault="00AC6BC5" w:rsidP="00CD04EB">
            <w:pPr>
              <w:jc w:val="center"/>
            </w:pPr>
            <w:r>
              <w:t>75</w:t>
            </w:r>
          </w:p>
        </w:tc>
        <w:tc>
          <w:tcPr>
            <w:tcW w:w="791" w:type="dxa"/>
            <w:vAlign w:val="center"/>
          </w:tcPr>
          <w:p w:rsidR="00AC6BC5" w:rsidRPr="00A00C31" w:rsidRDefault="00AC6BC5" w:rsidP="00CD04EB">
            <w:pPr>
              <w:jc w:val="center"/>
            </w:pPr>
            <w:r>
              <w:t>8</w:t>
            </w:r>
            <w:r w:rsidRPr="00A00C31">
              <w:t>0</w:t>
            </w:r>
          </w:p>
        </w:tc>
        <w:tc>
          <w:tcPr>
            <w:tcW w:w="791" w:type="dxa"/>
            <w:vAlign w:val="center"/>
          </w:tcPr>
          <w:p w:rsidR="00AC6BC5" w:rsidRPr="00A00C31" w:rsidRDefault="00AC6BC5" w:rsidP="00CD04EB">
            <w:pPr>
              <w:jc w:val="center"/>
            </w:pPr>
            <w:r>
              <w:t>85</w:t>
            </w:r>
          </w:p>
        </w:tc>
        <w:tc>
          <w:tcPr>
            <w:tcW w:w="791" w:type="dxa"/>
            <w:vAlign w:val="center"/>
          </w:tcPr>
          <w:p w:rsidR="00AC6BC5" w:rsidRPr="00A00C31" w:rsidRDefault="00AC6BC5" w:rsidP="00CD04EB">
            <w:pPr>
              <w:jc w:val="center"/>
            </w:pPr>
            <w:r>
              <w:t>90</w:t>
            </w:r>
          </w:p>
        </w:tc>
      </w:tr>
      <w:tr w:rsidR="00AC6BC5" w:rsidRPr="00A37FB8" w:rsidTr="00CD04EB">
        <w:trPr>
          <w:trHeight w:val="826"/>
        </w:trPr>
        <w:tc>
          <w:tcPr>
            <w:tcW w:w="570" w:type="dxa"/>
            <w:vMerge/>
          </w:tcPr>
          <w:p w:rsidR="00AC6BC5" w:rsidRDefault="00AC6BC5" w:rsidP="00CD04EB">
            <w:pPr>
              <w:jc w:val="both"/>
            </w:pPr>
          </w:p>
        </w:tc>
        <w:tc>
          <w:tcPr>
            <w:tcW w:w="3258" w:type="dxa"/>
            <w:vMerge/>
          </w:tcPr>
          <w:p w:rsidR="00AC6BC5" w:rsidRPr="00C443F5" w:rsidRDefault="00AC6BC5" w:rsidP="00CD04EB">
            <w:pPr>
              <w:rPr>
                <w:sz w:val="24"/>
                <w:szCs w:val="24"/>
              </w:rPr>
            </w:pPr>
          </w:p>
        </w:tc>
        <w:tc>
          <w:tcPr>
            <w:tcW w:w="6521" w:type="dxa"/>
            <w:vAlign w:val="center"/>
          </w:tcPr>
          <w:p w:rsidR="00AC6BC5" w:rsidRPr="000A158C" w:rsidRDefault="00AC6BC5" w:rsidP="00CD04EB">
            <w:pPr>
              <w:rPr>
                <w:sz w:val="22"/>
                <w:szCs w:val="22"/>
              </w:rPr>
            </w:pPr>
            <w:r w:rsidRPr="000A158C">
              <w:rPr>
                <w:sz w:val="22"/>
                <w:szCs w:val="22"/>
              </w:rPr>
              <w:t>Доля детей и родителей</w:t>
            </w:r>
            <w:r>
              <w:rPr>
                <w:sz w:val="22"/>
                <w:szCs w:val="22"/>
              </w:rPr>
              <w:t xml:space="preserve"> (</w:t>
            </w:r>
            <w:r w:rsidRPr="000A158C">
              <w:rPr>
                <w:sz w:val="22"/>
                <w:szCs w:val="22"/>
              </w:rPr>
              <w:t>законных представителей), привлекаемых к участию в мероприятиях по ЗОЖ.</w:t>
            </w:r>
          </w:p>
        </w:tc>
        <w:tc>
          <w:tcPr>
            <w:tcW w:w="1134" w:type="dxa"/>
            <w:vAlign w:val="center"/>
          </w:tcPr>
          <w:p w:rsidR="00AC6BC5" w:rsidRPr="00A37FB8" w:rsidRDefault="00AC6BC5" w:rsidP="00CD04EB">
            <w:pPr>
              <w:jc w:val="center"/>
            </w:pPr>
            <w:r>
              <w:t>%</w:t>
            </w:r>
          </w:p>
        </w:tc>
        <w:tc>
          <w:tcPr>
            <w:tcW w:w="791" w:type="dxa"/>
            <w:vAlign w:val="center"/>
          </w:tcPr>
          <w:p w:rsidR="00AC6BC5" w:rsidRPr="00A00C31" w:rsidRDefault="00AC6BC5" w:rsidP="00CD04EB">
            <w:pPr>
              <w:jc w:val="center"/>
            </w:pPr>
            <w:r>
              <w:t>70</w:t>
            </w:r>
          </w:p>
        </w:tc>
        <w:tc>
          <w:tcPr>
            <w:tcW w:w="791" w:type="dxa"/>
            <w:vAlign w:val="center"/>
          </w:tcPr>
          <w:p w:rsidR="00AC6BC5" w:rsidRPr="00A00C31" w:rsidRDefault="00AC6BC5" w:rsidP="00CD04EB">
            <w:pPr>
              <w:jc w:val="center"/>
            </w:pPr>
            <w:r>
              <w:t>75</w:t>
            </w:r>
          </w:p>
        </w:tc>
        <w:tc>
          <w:tcPr>
            <w:tcW w:w="791" w:type="dxa"/>
            <w:vAlign w:val="center"/>
          </w:tcPr>
          <w:p w:rsidR="00AC6BC5" w:rsidRPr="00A00C31" w:rsidRDefault="00AC6BC5" w:rsidP="00CD04EB">
            <w:pPr>
              <w:jc w:val="center"/>
            </w:pPr>
            <w:r>
              <w:t>80</w:t>
            </w:r>
          </w:p>
        </w:tc>
        <w:tc>
          <w:tcPr>
            <w:tcW w:w="791" w:type="dxa"/>
            <w:vAlign w:val="center"/>
          </w:tcPr>
          <w:p w:rsidR="00AC6BC5" w:rsidRPr="00A00C31" w:rsidRDefault="00AC6BC5" w:rsidP="00CD04EB">
            <w:pPr>
              <w:jc w:val="center"/>
            </w:pPr>
            <w:r>
              <w:t>85</w:t>
            </w:r>
          </w:p>
        </w:tc>
        <w:tc>
          <w:tcPr>
            <w:tcW w:w="791" w:type="dxa"/>
            <w:vAlign w:val="center"/>
          </w:tcPr>
          <w:p w:rsidR="00AC6BC5" w:rsidRPr="00A00C31" w:rsidRDefault="00AC6BC5" w:rsidP="00CD04EB">
            <w:pPr>
              <w:jc w:val="center"/>
            </w:pPr>
            <w:r>
              <w:t>90</w:t>
            </w:r>
          </w:p>
        </w:tc>
      </w:tr>
      <w:tr w:rsidR="00AC6BC5" w:rsidRPr="00A37FB8" w:rsidTr="00CD04EB">
        <w:trPr>
          <w:trHeight w:val="405"/>
        </w:trPr>
        <w:tc>
          <w:tcPr>
            <w:tcW w:w="570" w:type="dxa"/>
            <w:vMerge w:val="restart"/>
          </w:tcPr>
          <w:p w:rsidR="00AC6BC5" w:rsidRDefault="00AC6BC5" w:rsidP="00CD04EB">
            <w:pPr>
              <w:jc w:val="both"/>
            </w:pPr>
            <w:r>
              <w:t>4.</w:t>
            </w:r>
          </w:p>
        </w:tc>
        <w:tc>
          <w:tcPr>
            <w:tcW w:w="3258" w:type="dxa"/>
            <w:vMerge w:val="restart"/>
          </w:tcPr>
          <w:p w:rsidR="00AC6BC5" w:rsidRDefault="00AC6BC5" w:rsidP="00CD04EB">
            <w:pPr>
              <w:rPr>
                <w:sz w:val="24"/>
                <w:szCs w:val="24"/>
              </w:rPr>
            </w:pPr>
            <w:r w:rsidRPr="00C443F5">
              <w:rPr>
                <w:sz w:val="24"/>
                <w:szCs w:val="24"/>
              </w:rPr>
              <w:t>Развитие системы повышения профессиональной компетенции педагогов.</w:t>
            </w:r>
          </w:p>
          <w:p w:rsidR="00AC6BC5" w:rsidRDefault="00AC6BC5" w:rsidP="00CD04EB">
            <w:pPr>
              <w:rPr>
                <w:sz w:val="24"/>
                <w:szCs w:val="24"/>
              </w:rPr>
            </w:pPr>
          </w:p>
          <w:p w:rsidR="00AC6BC5" w:rsidRDefault="00AC6BC5" w:rsidP="00CD04EB">
            <w:pPr>
              <w:rPr>
                <w:sz w:val="24"/>
                <w:szCs w:val="24"/>
              </w:rPr>
            </w:pPr>
          </w:p>
          <w:p w:rsidR="00AC6BC5" w:rsidRPr="00C443F5" w:rsidRDefault="00AC6BC5" w:rsidP="00CD04EB">
            <w:pPr>
              <w:rPr>
                <w:sz w:val="24"/>
                <w:szCs w:val="24"/>
              </w:rPr>
            </w:pPr>
          </w:p>
        </w:tc>
        <w:tc>
          <w:tcPr>
            <w:tcW w:w="6521" w:type="dxa"/>
            <w:vAlign w:val="center"/>
          </w:tcPr>
          <w:p w:rsidR="00AC6BC5" w:rsidRPr="00A37FB8" w:rsidRDefault="00AC6BC5" w:rsidP="00CD04EB">
            <w:pPr>
              <w:rPr>
                <w:sz w:val="22"/>
                <w:szCs w:val="22"/>
              </w:rPr>
            </w:pPr>
            <w:r w:rsidRPr="00A37FB8">
              <w:rPr>
                <w:sz w:val="22"/>
                <w:szCs w:val="22"/>
              </w:rPr>
              <w:t>Доля педагогических работников занятых исследовательской, инновационной деятельностью.</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jc w:val="center"/>
            </w:pPr>
            <w:r w:rsidRPr="00A00C31">
              <w:t>10</w:t>
            </w:r>
          </w:p>
        </w:tc>
        <w:tc>
          <w:tcPr>
            <w:tcW w:w="791" w:type="dxa"/>
            <w:vAlign w:val="center"/>
          </w:tcPr>
          <w:p w:rsidR="00AC6BC5" w:rsidRPr="00A00C31" w:rsidRDefault="00AC6BC5" w:rsidP="00CD04EB">
            <w:pPr>
              <w:jc w:val="center"/>
            </w:pPr>
            <w:r w:rsidRPr="00A00C31">
              <w:t>20</w:t>
            </w:r>
          </w:p>
        </w:tc>
        <w:tc>
          <w:tcPr>
            <w:tcW w:w="791" w:type="dxa"/>
            <w:vAlign w:val="center"/>
          </w:tcPr>
          <w:p w:rsidR="00AC6BC5" w:rsidRPr="00A00C31" w:rsidRDefault="00AC6BC5" w:rsidP="00CD04EB">
            <w:pPr>
              <w:jc w:val="center"/>
            </w:pPr>
            <w:r w:rsidRPr="00A00C31">
              <w:t>30</w:t>
            </w:r>
          </w:p>
        </w:tc>
        <w:tc>
          <w:tcPr>
            <w:tcW w:w="791" w:type="dxa"/>
            <w:vAlign w:val="center"/>
          </w:tcPr>
          <w:p w:rsidR="00AC6BC5" w:rsidRPr="00A00C31" w:rsidRDefault="00AC6BC5" w:rsidP="00CD04EB">
            <w:pPr>
              <w:jc w:val="center"/>
            </w:pPr>
            <w:r w:rsidRPr="00A00C31">
              <w:t>30</w:t>
            </w:r>
          </w:p>
        </w:tc>
        <w:tc>
          <w:tcPr>
            <w:tcW w:w="791" w:type="dxa"/>
            <w:vAlign w:val="center"/>
          </w:tcPr>
          <w:p w:rsidR="00AC6BC5" w:rsidRPr="00A00C31" w:rsidRDefault="00AC6BC5" w:rsidP="00CD04EB">
            <w:pPr>
              <w:jc w:val="center"/>
            </w:pPr>
            <w:r w:rsidRPr="00A00C31">
              <w:t>30</w:t>
            </w:r>
          </w:p>
        </w:tc>
      </w:tr>
      <w:tr w:rsidR="00AC6BC5" w:rsidRPr="00A37FB8" w:rsidTr="00CD04EB">
        <w:trPr>
          <w:trHeight w:val="694"/>
        </w:trPr>
        <w:tc>
          <w:tcPr>
            <w:tcW w:w="570" w:type="dxa"/>
            <w:vMerge/>
          </w:tcPr>
          <w:p w:rsidR="00AC6BC5" w:rsidRDefault="00AC6BC5" w:rsidP="00CD04EB">
            <w:pPr>
              <w:jc w:val="both"/>
            </w:pPr>
          </w:p>
        </w:tc>
        <w:tc>
          <w:tcPr>
            <w:tcW w:w="3258" w:type="dxa"/>
            <w:vMerge/>
          </w:tcPr>
          <w:p w:rsidR="00AC6BC5" w:rsidRPr="00C443F5" w:rsidRDefault="00AC6BC5" w:rsidP="00CD04EB">
            <w:pPr>
              <w:rPr>
                <w:sz w:val="24"/>
                <w:szCs w:val="24"/>
              </w:rPr>
            </w:pPr>
          </w:p>
        </w:tc>
        <w:tc>
          <w:tcPr>
            <w:tcW w:w="6521" w:type="dxa"/>
            <w:vAlign w:val="center"/>
          </w:tcPr>
          <w:p w:rsidR="00AC6BC5" w:rsidRPr="00A37FB8" w:rsidRDefault="00AC6BC5" w:rsidP="00CD04EB">
            <w:pPr>
              <w:rPr>
                <w:sz w:val="22"/>
                <w:szCs w:val="22"/>
              </w:rPr>
            </w:pPr>
            <w:r w:rsidRPr="00A37FB8">
              <w:rPr>
                <w:sz w:val="22"/>
                <w:szCs w:val="22"/>
              </w:rPr>
              <w:t>Доля специалистов аттестованных на первую и высшую квалификационные категории.</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30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30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32</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32</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32</w:t>
            </w:r>
          </w:p>
        </w:tc>
      </w:tr>
      <w:tr w:rsidR="00AC6BC5" w:rsidRPr="00A37FB8" w:rsidTr="00CD04EB">
        <w:trPr>
          <w:trHeight w:val="685"/>
        </w:trPr>
        <w:tc>
          <w:tcPr>
            <w:tcW w:w="570" w:type="dxa"/>
            <w:vMerge/>
          </w:tcPr>
          <w:p w:rsidR="00AC6BC5" w:rsidRDefault="00AC6BC5" w:rsidP="00CD04EB">
            <w:pPr>
              <w:jc w:val="both"/>
            </w:pPr>
          </w:p>
        </w:tc>
        <w:tc>
          <w:tcPr>
            <w:tcW w:w="3258" w:type="dxa"/>
            <w:vMerge/>
          </w:tcPr>
          <w:p w:rsidR="00AC6BC5" w:rsidRPr="00C443F5" w:rsidRDefault="00AC6BC5" w:rsidP="00CD04EB">
            <w:pPr>
              <w:rPr>
                <w:sz w:val="24"/>
                <w:szCs w:val="24"/>
              </w:rPr>
            </w:pPr>
          </w:p>
        </w:tc>
        <w:tc>
          <w:tcPr>
            <w:tcW w:w="6521" w:type="dxa"/>
            <w:vAlign w:val="center"/>
          </w:tcPr>
          <w:p w:rsidR="00AC6BC5" w:rsidRPr="00A37FB8" w:rsidRDefault="00AC6BC5" w:rsidP="00CD04EB">
            <w:pPr>
              <w:rPr>
                <w:sz w:val="22"/>
                <w:szCs w:val="22"/>
              </w:rPr>
            </w:pPr>
            <w:r w:rsidRPr="00A37FB8">
              <w:rPr>
                <w:sz w:val="22"/>
                <w:szCs w:val="22"/>
              </w:rPr>
              <w:t xml:space="preserve">Доля педагогических работников с высшим профессиональным образованием </w:t>
            </w:r>
          </w:p>
        </w:tc>
        <w:tc>
          <w:tcPr>
            <w:tcW w:w="1134" w:type="dxa"/>
            <w:vAlign w:val="center"/>
          </w:tcPr>
          <w:p w:rsidR="00AC6BC5" w:rsidRPr="00A37FB8" w:rsidRDefault="00AC6BC5" w:rsidP="00CD04EB">
            <w:pPr>
              <w:jc w:val="center"/>
              <w:rPr>
                <w:sz w:val="22"/>
                <w:szCs w:val="22"/>
              </w:rPr>
            </w:pPr>
            <w:r w:rsidRPr="00A37FB8">
              <w:rPr>
                <w:sz w:val="22"/>
                <w:szCs w:val="22"/>
              </w:rPr>
              <w:t>%</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70</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70</w:t>
            </w:r>
          </w:p>
        </w:tc>
        <w:tc>
          <w:tcPr>
            <w:tcW w:w="791" w:type="dxa"/>
            <w:vAlign w:val="center"/>
          </w:tcPr>
          <w:p w:rsidR="00AC6BC5" w:rsidRPr="00A00C31" w:rsidRDefault="00AC6BC5" w:rsidP="00CD04EB">
            <w:pPr>
              <w:pStyle w:val="ConsPlusCell"/>
              <w:widowControl/>
              <w:jc w:val="center"/>
              <w:rPr>
                <w:rFonts w:ascii="Times New Roman" w:hAnsi="Times New Roman" w:cs="Times New Roman"/>
                <w:strike/>
              </w:rPr>
            </w:pPr>
            <w:r w:rsidRPr="00A00C31">
              <w:rPr>
                <w:rFonts w:ascii="Times New Roman" w:hAnsi="Times New Roman" w:cs="Times New Roman"/>
              </w:rPr>
              <w:t>Не менее</w:t>
            </w:r>
          </w:p>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7</w:t>
            </w:r>
            <w:r>
              <w:rPr>
                <w:rFonts w:ascii="Times New Roman" w:hAnsi="Times New Roman" w:cs="Times New Roman"/>
              </w:rPr>
              <w:t>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sidRPr="00A00C31">
              <w:rPr>
                <w:rFonts w:ascii="Times New Roman" w:hAnsi="Times New Roman" w:cs="Times New Roman"/>
              </w:rPr>
              <w:t>Не менее  7</w:t>
            </w:r>
            <w:r>
              <w:rPr>
                <w:rFonts w:ascii="Times New Roman" w:hAnsi="Times New Roman" w:cs="Times New Roman"/>
              </w:rPr>
              <w:t>5</w:t>
            </w:r>
          </w:p>
        </w:tc>
        <w:tc>
          <w:tcPr>
            <w:tcW w:w="791" w:type="dxa"/>
            <w:vAlign w:val="center"/>
          </w:tcPr>
          <w:p w:rsidR="00AC6BC5" w:rsidRPr="00A00C31" w:rsidRDefault="00AC6BC5" w:rsidP="00CD04EB">
            <w:pPr>
              <w:pStyle w:val="ConsPlusCell"/>
              <w:widowControl/>
              <w:jc w:val="center"/>
              <w:rPr>
                <w:rFonts w:ascii="Times New Roman" w:hAnsi="Times New Roman" w:cs="Times New Roman"/>
              </w:rPr>
            </w:pPr>
            <w:r>
              <w:rPr>
                <w:rFonts w:ascii="Times New Roman" w:hAnsi="Times New Roman" w:cs="Times New Roman"/>
              </w:rPr>
              <w:t>Не менее 8</w:t>
            </w:r>
            <w:r w:rsidRPr="00A00C31">
              <w:rPr>
                <w:rFonts w:ascii="Times New Roman" w:hAnsi="Times New Roman" w:cs="Times New Roman"/>
              </w:rPr>
              <w:t>0</w:t>
            </w:r>
          </w:p>
        </w:tc>
      </w:tr>
      <w:tr w:rsidR="00AC6BC5" w:rsidRPr="00A37FB8" w:rsidTr="00CD04EB">
        <w:trPr>
          <w:trHeight w:val="393"/>
        </w:trPr>
        <w:tc>
          <w:tcPr>
            <w:tcW w:w="570" w:type="dxa"/>
            <w:vMerge w:val="restart"/>
          </w:tcPr>
          <w:p w:rsidR="00AC6BC5" w:rsidRDefault="00AC6BC5" w:rsidP="00CD04EB">
            <w:pPr>
              <w:jc w:val="both"/>
            </w:pPr>
            <w:r>
              <w:t>5.</w:t>
            </w:r>
          </w:p>
        </w:tc>
        <w:tc>
          <w:tcPr>
            <w:tcW w:w="3258" w:type="dxa"/>
            <w:vMerge w:val="restart"/>
          </w:tcPr>
          <w:p w:rsidR="00AC6BC5" w:rsidRPr="00C443F5" w:rsidRDefault="00AC6BC5" w:rsidP="00CD04EB">
            <w:pPr>
              <w:rPr>
                <w:sz w:val="24"/>
                <w:szCs w:val="24"/>
              </w:rPr>
            </w:pPr>
            <w:r w:rsidRPr="00C443F5">
              <w:rPr>
                <w:sz w:val="24"/>
                <w:szCs w:val="24"/>
              </w:rPr>
              <w:t>Создание эффективной системы экономического управления в условиях нового финансирования</w:t>
            </w:r>
            <w:r>
              <w:rPr>
                <w:sz w:val="24"/>
                <w:szCs w:val="24"/>
              </w:rPr>
              <w:t>.</w:t>
            </w:r>
          </w:p>
        </w:tc>
        <w:tc>
          <w:tcPr>
            <w:tcW w:w="6521" w:type="dxa"/>
            <w:vAlign w:val="center"/>
          </w:tcPr>
          <w:p w:rsidR="00AC6BC5" w:rsidRPr="000A158C" w:rsidRDefault="00AC6BC5" w:rsidP="00CD04EB">
            <w:pPr>
              <w:ind w:left="34"/>
              <w:rPr>
                <w:sz w:val="22"/>
                <w:szCs w:val="22"/>
              </w:rPr>
            </w:pPr>
            <w:r w:rsidRPr="000A158C">
              <w:rPr>
                <w:sz w:val="22"/>
                <w:szCs w:val="22"/>
              </w:rPr>
              <w:t>Доля участия учреждения в реализации окружных и городских  целевых программ на условиях софинансирования бюджетов.</w:t>
            </w:r>
          </w:p>
        </w:tc>
        <w:tc>
          <w:tcPr>
            <w:tcW w:w="1134" w:type="dxa"/>
            <w:vAlign w:val="center"/>
          </w:tcPr>
          <w:p w:rsidR="00AC6BC5" w:rsidRPr="00A37FB8" w:rsidRDefault="00AC6BC5" w:rsidP="00CD04EB">
            <w:pPr>
              <w:jc w:val="center"/>
            </w:pPr>
            <w:r>
              <w:t>%</w:t>
            </w:r>
          </w:p>
        </w:tc>
        <w:tc>
          <w:tcPr>
            <w:tcW w:w="791" w:type="dxa"/>
            <w:vAlign w:val="center"/>
          </w:tcPr>
          <w:p w:rsidR="00AC6BC5" w:rsidRPr="00A00C31" w:rsidRDefault="00AC6BC5" w:rsidP="00CD04EB">
            <w:pPr>
              <w:jc w:val="center"/>
            </w:pPr>
            <w:r>
              <w:t>10</w:t>
            </w:r>
          </w:p>
        </w:tc>
        <w:tc>
          <w:tcPr>
            <w:tcW w:w="791" w:type="dxa"/>
            <w:vAlign w:val="center"/>
          </w:tcPr>
          <w:p w:rsidR="00AC6BC5" w:rsidRPr="00A00C31" w:rsidRDefault="00AC6BC5" w:rsidP="00CD04EB">
            <w:pPr>
              <w:jc w:val="center"/>
            </w:pPr>
            <w:r>
              <w:t>12</w:t>
            </w:r>
          </w:p>
        </w:tc>
        <w:tc>
          <w:tcPr>
            <w:tcW w:w="791" w:type="dxa"/>
            <w:vAlign w:val="center"/>
          </w:tcPr>
          <w:p w:rsidR="00AC6BC5" w:rsidRPr="00A00C31" w:rsidRDefault="00AC6BC5" w:rsidP="00CD04EB">
            <w:pPr>
              <w:jc w:val="center"/>
            </w:pPr>
            <w:r>
              <w:t>15</w:t>
            </w:r>
          </w:p>
        </w:tc>
        <w:tc>
          <w:tcPr>
            <w:tcW w:w="791" w:type="dxa"/>
            <w:vAlign w:val="center"/>
          </w:tcPr>
          <w:p w:rsidR="00AC6BC5" w:rsidRPr="00A00C31" w:rsidRDefault="00AC6BC5" w:rsidP="00CD04EB">
            <w:pPr>
              <w:jc w:val="center"/>
            </w:pPr>
            <w:r>
              <w:t>17</w:t>
            </w:r>
          </w:p>
        </w:tc>
        <w:tc>
          <w:tcPr>
            <w:tcW w:w="791" w:type="dxa"/>
            <w:vAlign w:val="center"/>
          </w:tcPr>
          <w:p w:rsidR="00AC6BC5" w:rsidRPr="00A00C31" w:rsidRDefault="00AC6BC5" w:rsidP="00CD04EB">
            <w:pPr>
              <w:jc w:val="center"/>
            </w:pPr>
            <w:r>
              <w:t>20</w:t>
            </w:r>
          </w:p>
        </w:tc>
      </w:tr>
      <w:tr w:rsidR="00AC6BC5" w:rsidRPr="00A37FB8" w:rsidTr="00CD04EB">
        <w:trPr>
          <w:trHeight w:val="420"/>
        </w:trPr>
        <w:tc>
          <w:tcPr>
            <w:tcW w:w="570" w:type="dxa"/>
            <w:vMerge/>
          </w:tcPr>
          <w:p w:rsidR="00AC6BC5" w:rsidRDefault="00AC6BC5" w:rsidP="00CD04EB">
            <w:pPr>
              <w:jc w:val="both"/>
            </w:pPr>
          </w:p>
        </w:tc>
        <w:tc>
          <w:tcPr>
            <w:tcW w:w="3258" w:type="dxa"/>
            <w:vMerge/>
          </w:tcPr>
          <w:p w:rsidR="00AC6BC5" w:rsidRPr="00C443F5" w:rsidRDefault="00AC6BC5" w:rsidP="00CD04EB">
            <w:pPr>
              <w:rPr>
                <w:sz w:val="24"/>
                <w:szCs w:val="24"/>
              </w:rPr>
            </w:pPr>
          </w:p>
        </w:tc>
        <w:tc>
          <w:tcPr>
            <w:tcW w:w="6521" w:type="dxa"/>
            <w:vAlign w:val="center"/>
          </w:tcPr>
          <w:p w:rsidR="00AC6BC5" w:rsidRPr="000A158C" w:rsidRDefault="00AC6BC5" w:rsidP="00CD04EB">
            <w:pPr>
              <w:rPr>
                <w:sz w:val="22"/>
                <w:szCs w:val="22"/>
              </w:rPr>
            </w:pPr>
            <w:r w:rsidRPr="000A158C">
              <w:rPr>
                <w:sz w:val="22"/>
                <w:szCs w:val="22"/>
              </w:rPr>
              <w:t>Доля образовательных программ дополнительного образования детей, реализованных за счет привлеченных финансовых средств из бюджетов различных уровней.</w:t>
            </w:r>
          </w:p>
        </w:tc>
        <w:tc>
          <w:tcPr>
            <w:tcW w:w="1134" w:type="dxa"/>
            <w:vAlign w:val="center"/>
          </w:tcPr>
          <w:p w:rsidR="00AC6BC5" w:rsidRPr="00A37FB8" w:rsidRDefault="00AC6BC5" w:rsidP="00CD04EB">
            <w:pPr>
              <w:jc w:val="center"/>
            </w:pPr>
            <w:r>
              <w:t>%</w:t>
            </w:r>
          </w:p>
        </w:tc>
        <w:tc>
          <w:tcPr>
            <w:tcW w:w="791" w:type="dxa"/>
            <w:vAlign w:val="center"/>
          </w:tcPr>
          <w:p w:rsidR="00AC6BC5" w:rsidRPr="00A00C31" w:rsidRDefault="00AC6BC5" w:rsidP="00CD04EB">
            <w:pPr>
              <w:jc w:val="center"/>
            </w:pPr>
            <w:r>
              <w:t>10</w:t>
            </w:r>
          </w:p>
        </w:tc>
        <w:tc>
          <w:tcPr>
            <w:tcW w:w="791" w:type="dxa"/>
            <w:vAlign w:val="center"/>
          </w:tcPr>
          <w:p w:rsidR="00AC6BC5" w:rsidRPr="00A00C31" w:rsidRDefault="00AC6BC5" w:rsidP="00CD04EB">
            <w:pPr>
              <w:jc w:val="center"/>
            </w:pPr>
            <w:r>
              <w:t>11</w:t>
            </w:r>
          </w:p>
        </w:tc>
        <w:tc>
          <w:tcPr>
            <w:tcW w:w="791" w:type="dxa"/>
            <w:vAlign w:val="center"/>
          </w:tcPr>
          <w:p w:rsidR="00AC6BC5" w:rsidRPr="00A00C31" w:rsidRDefault="00AC6BC5" w:rsidP="00CD04EB">
            <w:pPr>
              <w:jc w:val="center"/>
            </w:pPr>
            <w:r>
              <w:t>12</w:t>
            </w:r>
          </w:p>
        </w:tc>
        <w:tc>
          <w:tcPr>
            <w:tcW w:w="791" w:type="dxa"/>
            <w:vAlign w:val="center"/>
          </w:tcPr>
          <w:p w:rsidR="00AC6BC5" w:rsidRPr="00A00C31" w:rsidRDefault="00AC6BC5" w:rsidP="00CD04EB">
            <w:pPr>
              <w:jc w:val="center"/>
            </w:pPr>
            <w:r>
              <w:t>12</w:t>
            </w:r>
          </w:p>
        </w:tc>
        <w:tc>
          <w:tcPr>
            <w:tcW w:w="791" w:type="dxa"/>
            <w:vAlign w:val="center"/>
          </w:tcPr>
          <w:p w:rsidR="00AC6BC5" w:rsidRPr="00A00C31" w:rsidRDefault="00AC6BC5" w:rsidP="00CD04EB">
            <w:pPr>
              <w:jc w:val="center"/>
            </w:pPr>
            <w:r>
              <w:t>12</w:t>
            </w:r>
          </w:p>
        </w:tc>
      </w:tr>
      <w:tr w:rsidR="00AC6BC5" w:rsidRPr="00A37FB8" w:rsidTr="00CD04EB">
        <w:trPr>
          <w:trHeight w:val="210"/>
        </w:trPr>
        <w:tc>
          <w:tcPr>
            <w:tcW w:w="570" w:type="dxa"/>
          </w:tcPr>
          <w:p w:rsidR="00AC6BC5" w:rsidRDefault="00AC6BC5" w:rsidP="00CD04EB">
            <w:pPr>
              <w:jc w:val="both"/>
            </w:pPr>
            <w:r>
              <w:t>6.</w:t>
            </w:r>
          </w:p>
        </w:tc>
        <w:tc>
          <w:tcPr>
            <w:tcW w:w="3258" w:type="dxa"/>
          </w:tcPr>
          <w:p w:rsidR="00AC6BC5" w:rsidRPr="00C443F5" w:rsidRDefault="00AC6BC5" w:rsidP="00CD04EB">
            <w:pPr>
              <w:rPr>
                <w:sz w:val="24"/>
                <w:szCs w:val="24"/>
              </w:rPr>
            </w:pPr>
            <w:r w:rsidRPr="00C443F5">
              <w:rPr>
                <w:sz w:val="24"/>
                <w:szCs w:val="24"/>
              </w:rPr>
              <w:t>Развитие материально-технической базы учреждения</w:t>
            </w:r>
            <w:r>
              <w:rPr>
                <w:sz w:val="24"/>
                <w:szCs w:val="24"/>
              </w:rPr>
              <w:t>.</w:t>
            </w:r>
          </w:p>
        </w:tc>
        <w:tc>
          <w:tcPr>
            <w:tcW w:w="6521" w:type="dxa"/>
          </w:tcPr>
          <w:p w:rsidR="00AC6BC5" w:rsidRPr="00071A3E" w:rsidRDefault="00AC6BC5" w:rsidP="00CD04EB">
            <w:pPr>
              <w:rPr>
                <w:sz w:val="22"/>
                <w:szCs w:val="22"/>
              </w:rPr>
            </w:pPr>
            <w:r>
              <w:rPr>
                <w:sz w:val="22"/>
                <w:szCs w:val="22"/>
              </w:rPr>
              <w:t xml:space="preserve">Пополнение имущественного комплекса учреждения в том числе в части обновления </w:t>
            </w:r>
            <w:r>
              <w:rPr>
                <w:sz w:val="22"/>
                <w:szCs w:val="22"/>
                <w:lang w:val="en-US"/>
              </w:rPr>
              <w:t>IT</w:t>
            </w:r>
            <w:r>
              <w:rPr>
                <w:sz w:val="22"/>
                <w:szCs w:val="22"/>
              </w:rPr>
              <w:t>-инфраструктуры</w:t>
            </w:r>
          </w:p>
        </w:tc>
        <w:tc>
          <w:tcPr>
            <w:tcW w:w="1134" w:type="dxa"/>
          </w:tcPr>
          <w:p w:rsidR="00AC6BC5" w:rsidRPr="00A37FB8" w:rsidRDefault="00AC6BC5" w:rsidP="00CD04EB">
            <w:pPr>
              <w:jc w:val="center"/>
              <w:rPr>
                <w:sz w:val="22"/>
                <w:szCs w:val="22"/>
              </w:rPr>
            </w:pPr>
            <w:r>
              <w:rPr>
                <w:sz w:val="22"/>
                <w:szCs w:val="22"/>
              </w:rPr>
              <w:t>%</w:t>
            </w:r>
          </w:p>
        </w:tc>
        <w:tc>
          <w:tcPr>
            <w:tcW w:w="791" w:type="dxa"/>
          </w:tcPr>
          <w:p w:rsidR="00AC6BC5" w:rsidRPr="00A00C31" w:rsidRDefault="00AC6BC5" w:rsidP="00CD04EB">
            <w:pPr>
              <w:jc w:val="center"/>
            </w:pPr>
            <w:r>
              <w:t>2</w:t>
            </w:r>
          </w:p>
        </w:tc>
        <w:tc>
          <w:tcPr>
            <w:tcW w:w="791" w:type="dxa"/>
          </w:tcPr>
          <w:p w:rsidR="00AC6BC5" w:rsidRPr="00A00C31" w:rsidRDefault="00AC6BC5" w:rsidP="00CD04EB">
            <w:pPr>
              <w:jc w:val="center"/>
            </w:pPr>
            <w:r>
              <w:t>2</w:t>
            </w:r>
          </w:p>
        </w:tc>
        <w:tc>
          <w:tcPr>
            <w:tcW w:w="791" w:type="dxa"/>
          </w:tcPr>
          <w:p w:rsidR="00AC6BC5" w:rsidRPr="00A00C31" w:rsidRDefault="00AC6BC5" w:rsidP="00CD04EB">
            <w:pPr>
              <w:jc w:val="center"/>
            </w:pPr>
            <w:r>
              <w:t>2</w:t>
            </w:r>
          </w:p>
        </w:tc>
        <w:tc>
          <w:tcPr>
            <w:tcW w:w="791" w:type="dxa"/>
          </w:tcPr>
          <w:p w:rsidR="00AC6BC5" w:rsidRPr="00A00C31" w:rsidRDefault="00AC6BC5" w:rsidP="00CD04EB">
            <w:pPr>
              <w:jc w:val="center"/>
            </w:pPr>
            <w:r>
              <w:t>2</w:t>
            </w:r>
          </w:p>
        </w:tc>
        <w:tc>
          <w:tcPr>
            <w:tcW w:w="791" w:type="dxa"/>
          </w:tcPr>
          <w:p w:rsidR="00AC6BC5" w:rsidRPr="00A00C31" w:rsidRDefault="00AC6BC5" w:rsidP="00CD04EB">
            <w:pPr>
              <w:jc w:val="center"/>
            </w:pPr>
            <w:r>
              <w:t>2</w:t>
            </w:r>
          </w:p>
        </w:tc>
      </w:tr>
    </w:tbl>
    <w:p w:rsidR="00AC6BC5" w:rsidRDefault="00AC6BC5" w:rsidP="00AC6BC5">
      <w:pPr>
        <w:spacing w:after="0" w:line="240" w:lineRule="auto"/>
        <w:jc w:val="both"/>
        <w:rPr>
          <w:rFonts w:ascii="Times New Roman" w:hAnsi="Times New Roman" w:cs="Times New Roman"/>
          <w:sz w:val="24"/>
          <w:szCs w:val="24"/>
        </w:rPr>
        <w:sectPr w:rsidR="00AC6BC5" w:rsidSect="00A00C31">
          <w:pgSz w:w="16838" w:h="11906" w:orient="landscape"/>
          <w:pgMar w:top="709" w:right="567" w:bottom="567" w:left="1276" w:header="709" w:footer="709" w:gutter="0"/>
          <w:cols w:space="708"/>
          <w:docGrid w:linePitch="360"/>
        </w:sectPr>
      </w:pPr>
    </w:p>
    <w:p w:rsidR="00AC6BC5" w:rsidRPr="00732D36" w:rsidRDefault="00AC6BC5" w:rsidP="00AC6B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  </w:t>
      </w:r>
      <w:r w:rsidRPr="00732D36">
        <w:rPr>
          <w:rFonts w:ascii="Times New Roman" w:eastAsia="Times New Roman" w:hAnsi="Times New Roman" w:cs="Times New Roman"/>
          <w:b/>
          <w:bCs/>
          <w:sz w:val="24"/>
          <w:szCs w:val="24"/>
          <w:lang w:eastAsia="ru-RU"/>
        </w:rPr>
        <w:t>Дорожная карта реализации</w:t>
      </w:r>
      <w:r>
        <w:rPr>
          <w:rFonts w:ascii="Times New Roman" w:eastAsia="Times New Roman" w:hAnsi="Times New Roman" w:cs="Times New Roman"/>
          <w:b/>
          <w:bCs/>
          <w:sz w:val="24"/>
          <w:szCs w:val="24"/>
          <w:lang w:eastAsia="ru-RU"/>
        </w:rPr>
        <w:t xml:space="preserve"> </w:t>
      </w:r>
      <w:r w:rsidRPr="00732D36">
        <w:rPr>
          <w:rFonts w:ascii="Times New Roman" w:eastAsia="Times New Roman" w:hAnsi="Times New Roman" w:cs="Times New Roman"/>
          <w:b/>
          <w:bCs/>
          <w:sz w:val="24"/>
          <w:szCs w:val="24"/>
          <w:lang w:eastAsia="ru-RU"/>
        </w:rPr>
        <w:t>Программы развития</w:t>
      </w:r>
      <w:r>
        <w:rPr>
          <w:rFonts w:ascii="Times New Roman" w:eastAsia="Times New Roman" w:hAnsi="Times New Roman" w:cs="Times New Roman"/>
          <w:b/>
          <w:bCs/>
          <w:sz w:val="24"/>
          <w:szCs w:val="24"/>
          <w:lang w:eastAsia="ru-RU"/>
        </w:rPr>
        <w:t>.</w:t>
      </w:r>
    </w:p>
    <w:p w:rsidR="00AC6BC5" w:rsidRPr="00F0409F" w:rsidRDefault="00AC6BC5" w:rsidP="00AC6BC5">
      <w:pPr>
        <w:spacing w:after="0" w:line="240" w:lineRule="auto"/>
        <w:jc w:val="both"/>
        <w:rPr>
          <w:rFonts w:ascii="Times New Roman" w:hAnsi="Times New Roman" w:cs="Times New Roman"/>
          <w:sz w:val="24"/>
          <w:szCs w:val="24"/>
        </w:rPr>
      </w:pPr>
      <w:r w:rsidRPr="00732D36">
        <w:rPr>
          <w:rFonts w:ascii="Times New Roman" w:eastAsia="Times New Roman" w:hAnsi="Times New Roman" w:cs="Times New Roman"/>
          <w:b/>
          <w:bCs/>
          <w:sz w:val="24"/>
          <w:szCs w:val="24"/>
          <w:lang w:eastAsia="ru-RU"/>
        </w:rPr>
        <w:t> </w:t>
      </w: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24"/>
        <w:gridCol w:w="5528"/>
        <w:gridCol w:w="1417"/>
        <w:gridCol w:w="1844"/>
      </w:tblGrid>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5528" w:type="dxa"/>
            <w:tcBorders>
              <w:top w:val="outset" w:sz="6" w:space="0" w:color="auto"/>
              <w:left w:val="outset" w:sz="6" w:space="0" w:color="auto"/>
              <w:bottom w:val="outset" w:sz="6" w:space="0" w:color="auto"/>
              <w:right w:val="outset" w:sz="6" w:space="0" w:color="auto"/>
            </w:tcBorders>
            <w:hideMark/>
          </w:tcPr>
          <w:p w:rsidR="00AC6BC5" w:rsidRPr="00C443F5" w:rsidRDefault="00AC6BC5" w:rsidP="00CD04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мероприятий</w:t>
            </w:r>
          </w:p>
          <w:p w:rsidR="00AC6BC5" w:rsidRPr="00732D36" w:rsidRDefault="00AC6BC5" w:rsidP="00CD04EB">
            <w:pPr>
              <w:spacing w:after="0"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rPr>
                <w:rFonts w:ascii="Times New Roman" w:eastAsia="Times New Roman" w:hAnsi="Times New Roman" w:cs="Times New Roman"/>
                <w:sz w:val="24"/>
                <w:szCs w:val="24"/>
                <w:lang w:eastAsia="ru-RU"/>
              </w:rPr>
            </w:pPr>
            <w:r w:rsidRPr="00732D36">
              <w:rPr>
                <w:rFonts w:ascii="Times New Roman" w:eastAsia="Times New Roman" w:hAnsi="Times New Roman" w:cs="Times New Roman"/>
                <w:sz w:val="24"/>
                <w:szCs w:val="24"/>
                <w:lang w:eastAsia="ru-RU"/>
              </w:rPr>
              <w:t>Сроки исполнения</w:t>
            </w:r>
          </w:p>
        </w:tc>
        <w:tc>
          <w:tcPr>
            <w:tcW w:w="1844"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right="87"/>
              <w:rPr>
                <w:rFonts w:ascii="Times New Roman" w:eastAsia="Times New Roman" w:hAnsi="Times New Roman" w:cs="Times New Roman"/>
                <w:sz w:val="24"/>
                <w:szCs w:val="24"/>
                <w:lang w:eastAsia="ru-RU"/>
              </w:rPr>
            </w:pPr>
            <w:r w:rsidRPr="00732D36">
              <w:rPr>
                <w:rFonts w:ascii="Times New Roman" w:eastAsia="Times New Roman" w:hAnsi="Times New Roman" w:cs="Times New Roman"/>
                <w:sz w:val="24"/>
                <w:szCs w:val="24"/>
                <w:lang w:eastAsia="ru-RU"/>
              </w:rPr>
              <w:t>Ответственный исполнитель</w:t>
            </w:r>
          </w:p>
        </w:tc>
      </w:tr>
      <w:tr w:rsidR="00AC6BC5" w:rsidRPr="00732D36" w:rsidTr="00CD04EB">
        <w:trPr>
          <w:tblCellSpacing w:w="0" w:type="dxa"/>
        </w:trPr>
        <w:tc>
          <w:tcPr>
            <w:tcW w:w="9513" w:type="dxa"/>
            <w:gridSpan w:val="4"/>
            <w:tcBorders>
              <w:top w:val="outset" w:sz="6" w:space="0" w:color="auto"/>
              <w:left w:val="outset" w:sz="6" w:space="0" w:color="auto"/>
              <w:bottom w:val="outset" w:sz="6" w:space="0" w:color="auto"/>
              <w:right w:val="outset" w:sz="6" w:space="0" w:color="A0A0A0"/>
            </w:tcBorders>
          </w:tcPr>
          <w:p w:rsidR="00AC6BC5" w:rsidRPr="005E42D9" w:rsidRDefault="00AC6BC5" w:rsidP="00CD04EB">
            <w:pPr>
              <w:spacing w:after="0" w:line="240" w:lineRule="auto"/>
              <w:ind w:right="127"/>
              <w:jc w:val="center"/>
              <w:rPr>
                <w:rFonts w:ascii="Times New Roman" w:hAnsi="Times New Roman" w:cs="Times New Roman"/>
                <w:b/>
                <w:sz w:val="24"/>
                <w:szCs w:val="24"/>
              </w:rPr>
            </w:pPr>
            <w:r w:rsidRPr="005E42D9">
              <w:rPr>
                <w:rFonts w:ascii="Times New Roman" w:hAnsi="Times New Roman" w:cs="Times New Roman"/>
                <w:b/>
                <w:sz w:val="24"/>
                <w:szCs w:val="24"/>
              </w:rPr>
              <w:t xml:space="preserve">1 этап. Подготовительный </w:t>
            </w:r>
            <w:r>
              <w:rPr>
                <w:rFonts w:ascii="Times New Roman" w:hAnsi="Times New Roman" w:cs="Times New Roman"/>
                <w:b/>
                <w:sz w:val="24"/>
                <w:szCs w:val="24"/>
              </w:rPr>
              <w:t>этап  перехода</w:t>
            </w:r>
            <w:r w:rsidRPr="005E42D9">
              <w:rPr>
                <w:rFonts w:ascii="Times New Roman" w:hAnsi="Times New Roman" w:cs="Times New Roman"/>
                <w:b/>
                <w:sz w:val="24"/>
                <w:szCs w:val="24"/>
              </w:rPr>
              <w:t xml:space="preserve"> от режима функционирования в режим развития. 2013-2014 учебный год.</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Pr="00A25836" w:rsidRDefault="00AC6BC5" w:rsidP="00CD04EB">
            <w:pPr>
              <w:spacing w:after="0" w:line="240" w:lineRule="auto"/>
              <w:jc w:val="center"/>
              <w:rPr>
                <w:rFonts w:ascii="Times New Roman" w:hAnsi="Times New Roman" w:cs="Times New Roman"/>
                <w:b/>
                <w:sz w:val="24"/>
                <w:szCs w:val="24"/>
              </w:rPr>
            </w:pPr>
            <w:r w:rsidRPr="00A25836">
              <w:rPr>
                <w:rFonts w:ascii="Times New Roman" w:hAnsi="Times New Roman" w:cs="Times New Roman"/>
                <w:b/>
                <w:sz w:val="24"/>
                <w:szCs w:val="24"/>
              </w:rPr>
              <w:t>1.</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5C2CD8" w:rsidRDefault="00AC6BC5" w:rsidP="00CD04EB">
            <w:pPr>
              <w:spacing w:after="0" w:line="240" w:lineRule="auto"/>
              <w:ind w:right="127"/>
              <w:jc w:val="center"/>
              <w:rPr>
                <w:rFonts w:ascii="Times New Roman" w:eastAsia="Times New Roman" w:hAnsi="Times New Roman" w:cs="Times New Roman"/>
                <w:lang w:eastAsia="ru-RU"/>
              </w:rPr>
            </w:pPr>
            <w:r w:rsidRPr="00A25836">
              <w:rPr>
                <w:rFonts w:ascii="Times New Roman" w:hAnsi="Times New Roman" w:cs="Times New Roman"/>
                <w:b/>
                <w:i/>
                <w:sz w:val="24"/>
                <w:szCs w:val="24"/>
              </w:rPr>
              <w:t>Обновление образовательных програм</w:t>
            </w:r>
            <w:r>
              <w:rPr>
                <w:rFonts w:ascii="Times New Roman" w:hAnsi="Times New Roman" w:cs="Times New Roman"/>
                <w:b/>
                <w:i/>
                <w:sz w:val="24"/>
                <w:szCs w:val="24"/>
              </w:rPr>
              <w:t xml:space="preserve">м МБОУ ДОД «ДДТ» в соответствии </w:t>
            </w:r>
            <w:r w:rsidRPr="00A25836">
              <w:rPr>
                <w:rFonts w:ascii="Times New Roman" w:hAnsi="Times New Roman" w:cs="Times New Roman"/>
                <w:b/>
                <w:i/>
                <w:sz w:val="24"/>
                <w:szCs w:val="24"/>
              </w:rPr>
              <w:t>с концепцией развития учреждения.</w:t>
            </w:r>
          </w:p>
        </w:tc>
      </w:tr>
      <w:tr w:rsidR="00AC6BC5" w:rsidRPr="00732D36" w:rsidTr="00CD04EB">
        <w:trPr>
          <w:trHeight w:val="544"/>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7"/>
              <w:rPr>
                <w:rFonts w:ascii="Times New Roman" w:hAnsi="Times New Roman" w:cs="Times New Roman"/>
                <w:sz w:val="24"/>
                <w:szCs w:val="24"/>
              </w:rPr>
            </w:pPr>
            <w:r w:rsidRPr="00732D36">
              <w:rPr>
                <w:rFonts w:ascii="Times New Roman" w:eastAsia="Times New Roman" w:hAnsi="Times New Roman" w:cs="Times New Roman"/>
                <w:sz w:val="24"/>
                <w:szCs w:val="24"/>
                <w:lang w:eastAsia="ru-RU"/>
              </w:rPr>
              <w:t>Разработка  новых программ развивающего характера и гибких организационных форм</w:t>
            </w:r>
            <w:r>
              <w:rPr>
                <w:rFonts w:ascii="Times New Roman" w:hAnsi="Times New Roman" w:cs="Times New Roman"/>
                <w:sz w:val="24"/>
                <w:szCs w:val="24"/>
              </w:rPr>
              <w:t>.</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right="127"/>
              <w:jc w:val="center"/>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ind w:left="128" w:right="127"/>
            </w:pPr>
            <w:r w:rsidRPr="00E3704C">
              <w:rPr>
                <w:rFonts w:ascii="Times New Roman" w:eastAsia="Times New Roman" w:hAnsi="Times New Roman" w:cs="Times New Roman"/>
                <w:lang w:eastAsia="ru-RU"/>
              </w:rPr>
              <w:t>Педагогические работники</w:t>
            </w:r>
          </w:p>
        </w:tc>
      </w:tr>
      <w:tr w:rsidR="00AC6BC5" w:rsidRPr="00732D36" w:rsidTr="00CD04EB">
        <w:trPr>
          <w:trHeight w:val="300"/>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Модернизация реализуемых дополнительных общеобразовательных программ.</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right="127"/>
              <w:jc w:val="center"/>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ind w:left="128" w:right="127"/>
            </w:pPr>
            <w:r w:rsidRPr="00E3704C">
              <w:rPr>
                <w:rFonts w:ascii="Times New Roman" w:eastAsia="Times New Roman" w:hAnsi="Times New Roman" w:cs="Times New Roman"/>
                <w:lang w:eastAsia="ru-RU"/>
              </w:rPr>
              <w:t>Педагогические работники</w:t>
            </w:r>
          </w:p>
        </w:tc>
      </w:tr>
      <w:tr w:rsidR="00AC6BC5" w:rsidRPr="00732D36" w:rsidTr="00CD04EB">
        <w:trPr>
          <w:tblCellSpacing w:w="0" w:type="dxa"/>
        </w:trPr>
        <w:tc>
          <w:tcPr>
            <w:tcW w:w="724" w:type="dxa"/>
            <w:vMerge w:val="restart"/>
            <w:tcBorders>
              <w:top w:val="outset" w:sz="6" w:space="0" w:color="auto"/>
              <w:left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p>
          <w:p w:rsidR="00AC6BC5" w:rsidRDefault="00AC6BC5" w:rsidP="00CD04EB">
            <w:pPr>
              <w:spacing w:after="0" w:line="240" w:lineRule="auto"/>
              <w:jc w:val="center"/>
              <w:rPr>
                <w:rFonts w:ascii="Times New Roman" w:hAnsi="Times New Roman"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7"/>
              <w:rPr>
                <w:rFonts w:ascii="Times New Roman" w:hAnsi="Times New Roman" w:cs="Times New Roman"/>
                <w:sz w:val="24"/>
                <w:szCs w:val="24"/>
              </w:rPr>
            </w:pPr>
            <w:r w:rsidRPr="00C443F5">
              <w:rPr>
                <w:rFonts w:ascii="Times New Roman" w:hAnsi="Times New Roman" w:cs="Times New Roman"/>
                <w:sz w:val="24"/>
                <w:szCs w:val="24"/>
              </w:rPr>
              <w:t xml:space="preserve">Разработка программ, обеспечивающих индивидуализацию образовательных траекторий и достижение </w:t>
            </w:r>
            <w:r>
              <w:rPr>
                <w:rFonts w:ascii="Times New Roman" w:hAnsi="Times New Roman" w:cs="Times New Roman"/>
                <w:sz w:val="24"/>
                <w:szCs w:val="24"/>
              </w:rPr>
              <w:t>учащимися</w:t>
            </w:r>
            <w:r w:rsidRPr="00C443F5">
              <w:rPr>
                <w:rFonts w:ascii="Times New Roman" w:hAnsi="Times New Roman" w:cs="Times New Roman"/>
                <w:sz w:val="24"/>
                <w:szCs w:val="24"/>
              </w:rPr>
              <w:t xml:space="preserve"> образовательных результатов, необходимых для успешной социальной адаптации.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right="127"/>
              <w:jc w:val="center"/>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Зам. директора по учебной работе</w:t>
            </w:r>
          </w:p>
          <w:p w:rsidR="00AC6BC5" w:rsidRPr="005C2CD8" w:rsidRDefault="00AC6BC5" w:rsidP="00CD04EB">
            <w:pPr>
              <w:spacing w:after="0" w:line="240" w:lineRule="auto"/>
              <w:ind w:left="128" w:right="127"/>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vMerge/>
            <w:tcBorders>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Pr="00C443F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Разработка адаптированных дополнительных общеобразовательных программ для организации образовательной деятельности детей с ограниченными возможностями здоровья.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right="1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2014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Методисты</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Pr="00A25836" w:rsidRDefault="00AC6BC5" w:rsidP="00CD04EB">
            <w:pPr>
              <w:spacing w:after="0" w:line="240" w:lineRule="auto"/>
              <w:jc w:val="center"/>
              <w:rPr>
                <w:rFonts w:ascii="Times New Roman" w:hAnsi="Times New Roman" w:cs="Times New Roman"/>
                <w:b/>
                <w:sz w:val="24"/>
                <w:szCs w:val="24"/>
              </w:rPr>
            </w:pPr>
            <w:r w:rsidRPr="00A25836">
              <w:rPr>
                <w:rFonts w:ascii="Times New Roman" w:hAnsi="Times New Roman" w:cs="Times New Roman"/>
                <w:b/>
                <w:sz w:val="24"/>
                <w:szCs w:val="24"/>
              </w:rPr>
              <w:t>2.</w:t>
            </w:r>
          </w:p>
        </w:tc>
        <w:tc>
          <w:tcPr>
            <w:tcW w:w="8789" w:type="dxa"/>
            <w:gridSpan w:val="3"/>
            <w:tcBorders>
              <w:top w:val="outset" w:sz="6" w:space="0" w:color="auto"/>
              <w:left w:val="outset" w:sz="6" w:space="0" w:color="auto"/>
              <w:bottom w:val="outset" w:sz="6" w:space="0" w:color="auto"/>
              <w:right w:val="outset" w:sz="6" w:space="0" w:color="A0A0A0"/>
            </w:tcBorders>
            <w:vAlign w:val="center"/>
            <w:hideMark/>
          </w:tcPr>
          <w:p w:rsidR="00AC6BC5" w:rsidRPr="005C2CD8" w:rsidRDefault="00AC6BC5" w:rsidP="00CD04EB">
            <w:pPr>
              <w:spacing w:after="0" w:line="240" w:lineRule="auto"/>
              <w:ind w:right="127"/>
              <w:rPr>
                <w:rFonts w:ascii="Times New Roman" w:eastAsia="Times New Roman" w:hAnsi="Times New Roman" w:cs="Times New Roman"/>
                <w:lang w:eastAsia="ru-RU"/>
              </w:rPr>
            </w:pPr>
            <w:r w:rsidRPr="00A25836">
              <w:rPr>
                <w:rFonts w:ascii="Times New Roman" w:hAnsi="Times New Roman" w:cs="Times New Roman"/>
                <w:b/>
                <w:i/>
                <w:sz w:val="24"/>
                <w:szCs w:val="24"/>
              </w:rPr>
              <w:t>Разработка и внедрение инновационных моделей образовательного пространства.</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6"/>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научного подхода</w:t>
            </w:r>
            <w:r w:rsidRPr="00D13F5D">
              <w:rPr>
                <w:rFonts w:ascii="Times New Roman" w:eastAsia="Times New Roman" w:hAnsi="Times New Roman" w:cs="Times New Roman"/>
                <w:sz w:val="24"/>
                <w:szCs w:val="24"/>
                <w:lang w:eastAsia="ru-RU"/>
              </w:rPr>
              <w:t xml:space="preserve"> к организации внеу</w:t>
            </w:r>
            <w:r>
              <w:rPr>
                <w:rFonts w:ascii="Times New Roman" w:eastAsia="Times New Roman" w:hAnsi="Times New Roman" w:cs="Times New Roman"/>
                <w:sz w:val="24"/>
                <w:szCs w:val="24"/>
                <w:lang w:eastAsia="ru-RU"/>
              </w:rPr>
              <w:t>рочной деятельности, определение стратегии</w:t>
            </w:r>
            <w:r w:rsidRPr="00D13F5D">
              <w:rPr>
                <w:rFonts w:ascii="Times New Roman" w:eastAsia="Times New Roman" w:hAnsi="Times New Roman" w:cs="Times New Roman"/>
                <w:sz w:val="24"/>
                <w:szCs w:val="24"/>
                <w:lang w:eastAsia="ru-RU"/>
              </w:rPr>
              <w:t xml:space="preserve"> её реализации в условиях МБОУ ДОД «ДДТ»</w:t>
            </w:r>
            <w:r>
              <w:rPr>
                <w:rFonts w:ascii="Times New Roman" w:eastAsia="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2013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Методисты</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Pr="003F57AF" w:rsidRDefault="00AC6BC5" w:rsidP="00CD04EB">
            <w:pPr>
              <w:spacing w:before="45" w:after="45" w:line="240" w:lineRule="auto"/>
              <w:ind w:left="127" w:right="126"/>
              <w:rPr>
                <w:rFonts w:ascii="Times New Roman" w:eastAsia="Times New Roman" w:hAnsi="Times New Roman" w:cs="Times New Roman"/>
                <w:sz w:val="24"/>
                <w:szCs w:val="24"/>
                <w:lang w:eastAsia="ru-RU"/>
              </w:rPr>
            </w:pPr>
            <w:r w:rsidRPr="003F57AF">
              <w:rPr>
                <w:rFonts w:ascii="Times New Roman" w:eastAsia="Times New Roman" w:hAnsi="Times New Roman" w:cs="Times New Roman"/>
                <w:sz w:val="24"/>
                <w:szCs w:val="24"/>
                <w:lang w:eastAsia="ru-RU"/>
              </w:rPr>
              <w:t>Разработка модели взаимодействия  МБОУ ДОД</w:t>
            </w:r>
          </w:p>
          <w:p w:rsidR="00AC6BC5" w:rsidRPr="00F0409F" w:rsidRDefault="00AC6BC5" w:rsidP="00CD04EB">
            <w:pPr>
              <w:spacing w:before="45" w:after="45" w:line="240" w:lineRule="auto"/>
              <w:ind w:left="127" w:right="126"/>
              <w:rPr>
                <w:rFonts w:ascii="Times New Roman" w:eastAsia="Times New Roman" w:hAnsi="Times New Roman" w:cs="Times New Roman"/>
                <w:sz w:val="24"/>
                <w:szCs w:val="24"/>
                <w:lang w:eastAsia="ru-RU"/>
              </w:rPr>
            </w:pPr>
            <w:r w:rsidRPr="003F57AF">
              <w:rPr>
                <w:rFonts w:ascii="Times New Roman" w:eastAsia="Times New Roman" w:hAnsi="Times New Roman" w:cs="Times New Roman"/>
                <w:sz w:val="24"/>
                <w:szCs w:val="24"/>
                <w:lang w:eastAsia="ru-RU"/>
              </w:rPr>
              <w:t>«ДДТ» и МБОУ «СШ №5» по реализации дополнительных образовательных программ, социально-образовательных проектов и программ внеурочной деятельности</w:t>
            </w:r>
            <w:r w:rsidRPr="00F0409F">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2013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 xml:space="preserve">Директор </w:t>
            </w:r>
          </w:p>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Заместители директора по УВР</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before="45" w:after="45" w:line="240" w:lineRule="auto"/>
              <w:ind w:left="127" w:right="1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нормативно-правовых документов по реализации инновационной деятельности.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Pr>
                <w:rFonts w:ascii="Times New Roman" w:eastAsia="Times New Roman" w:hAnsi="Times New Roman" w:cs="Times New Roman"/>
                <w:lang w:eastAsia="ru-RU"/>
              </w:rPr>
              <w:t>2013-2014 г</w:t>
            </w:r>
            <w:r w:rsidRPr="00D37C0D">
              <w:rPr>
                <w:rFonts w:ascii="Times New Roman" w:eastAsia="Times New Roman" w:hAnsi="Times New Roman" w:cs="Times New Roman"/>
                <w:lang w:eastAsia="ru-RU"/>
              </w:rPr>
              <w:t>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 xml:space="preserve">Директор </w:t>
            </w:r>
          </w:p>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Заместители директора по УВР</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Pr="003F57AF" w:rsidRDefault="00AC6BC5" w:rsidP="00AC6BC5">
            <w:pPr>
              <w:spacing w:before="45" w:after="45" w:line="240" w:lineRule="auto"/>
              <w:ind w:left="127" w:right="126"/>
              <w:rPr>
                <w:rFonts w:ascii="Times New Roman" w:eastAsia="Times New Roman" w:hAnsi="Times New Roman" w:cs="Times New Roman"/>
                <w:sz w:val="24"/>
                <w:szCs w:val="24"/>
                <w:lang w:eastAsia="ru-RU"/>
              </w:rPr>
            </w:pPr>
            <w:r w:rsidRPr="003F57AF">
              <w:rPr>
                <w:rFonts w:ascii="Times New Roman" w:eastAsia="Times New Roman" w:hAnsi="Times New Roman" w:cs="Times New Roman"/>
                <w:sz w:val="24"/>
                <w:szCs w:val="24"/>
                <w:lang w:eastAsia="ru-RU"/>
              </w:rPr>
              <w:t>Создание программно-методического комплекса по организации  программы инновационной деятельности «</w:t>
            </w:r>
            <w:r w:rsidRPr="003F57AF">
              <w:rPr>
                <w:rFonts w:ascii="Times New Roman" w:hAnsi="Times New Roman" w:cs="Times New Roman"/>
                <w:bCs/>
                <w:sz w:val="24"/>
                <w:szCs w:val="24"/>
              </w:rPr>
              <w:t xml:space="preserve">Интеграция деятельности </w:t>
            </w:r>
            <w:r w:rsidRPr="003F57AF">
              <w:rPr>
                <w:rFonts w:ascii="Times New Roman" w:hAnsi="Times New Roman" w:cs="Times New Roman"/>
                <w:sz w:val="24"/>
                <w:szCs w:val="24"/>
              </w:rPr>
              <w:t>организаций общего и дополнительного образования</w:t>
            </w:r>
            <w:r w:rsidRPr="003F57AF">
              <w:rPr>
                <w:rFonts w:ascii="Times New Roman" w:hAnsi="Times New Roman" w:cs="Times New Roman"/>
                <w:bCs/>
                <w:sz w:val="24"/>
                <w:szCs w:val="24"/>
              </w:rPr>
              <w:t xml:space="preserve"> как средство развития и самореализации личности ребёнка».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Зам. директора по методической работе</w:t>
            </w:r>
          </w:p>
          <w:p w:rsidR="00AC6BC5" w:rsidRPr="005C2CD8"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A25836" w:rsidRDefault="00AC6BC5" w:rsidP="00CD04EB">
            <w:pPr>
              <w:spacing w:after="0" w:line="240" w:lineRule="auto"/>
              <w:jc w:val="center"/>
              <w:rPr>
                <w:rFonts w:ascii="Times New Roman" w:hAnsi="Times New Roman" w:cs="Times New Roman"/>
                <w:b/>
                <w:sz w:val="24"/>
                <w:szCs w:val="24"/>
              </w:rPr>
            </w:pPr>
            <w:r w:rsidRPr="00A25836">
              <w:rPr>
                <w:rFonts w:ascii="Times New Roman" w:hAnsi="Times New Roman" w:cs="Times New Roman"/>
                <w:b/>
                <w:sz w:val="24"/>
                <w:szCs w:val="24"/>
              </w:rPr>
              <w:t>3.</w:t>
            </w:r>
          </w:p>
        </w:tc>
        <w:tc>
          <w:tcPr>
            <w:tcW w:w="8789" w:type="dxa"/>
            <w:gridSpan w:val="3"/>
            <w:tcBorders>
              <w:top w:val="outset" w:sz="6" w:space="0" w:color="auto"/>
              <w:left w:val="outset" w:sz="6" w:space="0" w:color="auto"/>
              <w:bottom w:val="outset" w:sz="6" w:space="0" w:color="auto"/>
              <w:right w:val="outset" w:sz="6" w:space="0" w:color="A0A0A0"/>
            </w:tcBorders>
            <w:vAlign w:val="center"/>
            <w:hideMark/>
          </w:tcPr>
          <w:p w:rsidR="00AC6BC5" w:rsidRPr="005C2CD8" w:rsidRDefault="00AC6BC5" w:rsidP="00CD04EB">
            <w:pPr>
              <w:spacing w:after="0" w:line="240" w:lineRule="auto"/>
              <w:ind w:right="127"/>
              <w:rPr>
                <w:rFonts w:ascii="Times New Roman" w:eastAsia="Times New Roman" w:hAnsi="Times New Roman" w:cs="Times New Roman"/>
                <w:lang w:eastAsia="ru-RU"/>
              </w:rPr>
            </w:pPr>
            <w:r w:rsidRPr="00A25836">
              <w:rPr>
                <w:rFonts w:ascii="Times New Roman" w:hAnsi="Times New Roman" w:cs="Times New Roman"/>
                <w:b/>
                <w:i/>
                <w:sz w:val="24"/>
                <w:szCs w:val="24"/>
              </w:rPr>
              <w:t>Совершенствование организационно – экономических механизмов управления и развития учреждения.</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У</w:t>
            </w:r>
            <w:r w:rsidRPr="00404C66">
              <w:rPr>
                <w:rFonts w:ascii="Times New Roman" w:hAnsi="Times New Roman" w:cs="Times New Roman"/>
                <w:sz w:val="24"/>
                <w:szCs w:val="24"/>
              </w:rPr>
              <w:t xml:space="preserve">частие </w:t>
            </w:r>
            <w:r>
              <w:rPr>
                <w:rFonts w:ascii="Times New Roman" w:hAnsi="Times New Roman" w:cs="Times New Roman"/>
                <w:sz w:val="24"/>
                <w:szCs w:val="24"/>
              </w:rPr>
              <w:t>МБОУ ДОД «ДДТ»</w:t>
            </w:r>
            <w:r w:rsidRPr="00404C66">
              <w:rPr>
                <w:rFonts w:ascii="Times New Roman" w:hAnsi="Times New Roman" w:cs="Times New Roman"/>
                <w:sz w:val="24"/>
                <w:szCs w:val="24"/>
              </w:rPr>
              <w:t xml:space="preserve"> в реализации </w:t>
            </w:r>
            <w:r>
              <w:rPr>
                <w:rFonts w:ascii="Times New Roman" w:hAnsi="Times New Roman" w:cs="Times New Roman"/>
                <w:sz w:val="24"/>
                <w:szCs w:val="24"/>
              </w:rPr>
              <w:t xml:space="preserve">окружных и городских </w:t>
            </w:r>
            <w:r w:rsidRPr="00404C66">
              <w:rPr>
                <w:rFonts w:ascii="Times New Roman" w:hAnsi="Times New Roman" w:cs="Times New Roman"/>
                <w:sz w:val="24"/>
                <w:szCs w:val="24"/>
              </w:rPr>
              <w:t xml:space="preserve"> целевых программ на условиях софинан</w:t>
            </w:r>
            <w:r>
              <w:rPr>
                <w:rFonts w:ascii="Times New Roman" w:hAnsi="Times New Roman" w:cs="Times New Roman"/>
                <w:sz w:val="24"/>
                <w:szCs w:val="24"/>
              </w:rPr>
              <w:t>сирования бюджетов всех уровней.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6D7983" w:rsidRDefault="00AC6BC5" w:rsidP="00CD04EB">
            <w:pPr>
              <w:spacing w:after="0" w:line="240" w:lineRule="auto"/>
              <w:ind w:left="127"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2013-</w:t>
            </w:r>
            <w:r>
              <w:rPr>
                <w:rFonts w:ascii="Times New Roman" w:eastAsia="Times New Roman" w:hAnsi="Times New Roman" w:cs="Times New Roman"/>
                <w:sz w:val="24"/>
                <w:szCs w:val="24"/>
                <w:lang w:eastAsia="ru-RU"/>
              </w:rPr>
              <w:t>2014г.г.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П</w:t>
            </w:r>
            <w:r w:rsidRPr="00404C66">
              <w:rPr>
                <w:rFonts w:ascii="Times New Roman" w:hAnsi="Times New Roman" w:cs="Times New Roman"/>
                <w:sz w:val="24"/>
                <w:szCs w:val="24"/>
              </w:rPr>
              <w:t>ривлечение внебюджетных средств для реализации образовательных программ.</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2013-2018</w:t>
            </w:r>
            <w:r>
              <w:rPr>
                <w:rFonts w:ascii="Times New Roman" w:eastAsia="Times New Roman" w:hAnsi="Times New Roman" w:cs="Times New Roman"/>
                <w:sz w:val="24"/>
                <w:szCs w:val="24"/>
                <w:lang w:eastAsia="ru-RU"/>
              </w:rPr>
              <w:t>гг.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w:t>
            </w:r>
          </w:p>
        </w:tc>
      </w:tr>
      <w:tr w:rsidR="00AC6BC5" w:rsidRPr="00732D36" w:rsidTr="00CD04EB">
        <w:trPr>
          <w:tblCellSpacing w:w="0" w:type="dxa"/>
        </w:trPr>
        <w:tc>
          <w:tcPr>
            <w:tcW w:w="9513" w:type="dxa"/>
            <w:gridSpan w:val="4"/>
            <w:tcBorders>
              <w:top w:val="outset" w:sz="6" w:space="0" w:color="auto"/>
              <w:left w:val="outset" w:sz="6" w:space="0" w:color="auto"/>
              <w:bottom w:val="outset" w:sz="6" w:space="0" w:color="auto"/>
              <w:right w:val="outset" w:sz="6" w:space="0" w:color="A0A0A0"/>
            </w:tcBorders>
            <w:vAlign w:val="center"/>
          </w:tcPr>
          <w:p w:rsidR="00AC6BC5" w:rsidRPr="00732D36" w:rsidRDefault="00AC6BC5" w:rsidP="00CD04EB">
            <w:pPr>
              <w:spacing w:after="0" w:line="240" w:lineRule="auto"/>
              <w:ind w:right="127"/>
              <w:rPr>
                <w:rFonts w:ascii="Times New Roman" w:eastAsia="Times New Roman" w:hAnsi="Times New Roman" w:cs="Times New Roman"/>
                <w:sz w:val="24"/>
                <w:szCs w:val="24"/>
                <w:lang w:eastAsia="ru-RU"/>
              </w:rPr>
            </w:pPr>
            <w:r w:rsidRPr="005E42D9">
              <w:rPr>
                <w:rFonts w:ascii="Times New Roman" w:hAnsi="Times New Roman" w:cs="Times New Roman"/>
                <w:b/>
                <w:sz w:val="24"/>
                <w:szCs w:val="24"/>
              </w:rPr>
              <w:t>2 этап. Основной этап - реализация режима развития. 2014-2017 учебный год.</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13BF5" w:rsidRDefault="00AC6BC5" w:rsidP="00CD04EB">
            <w:pPr>
              <w:spacing w:after="0" w:line="240" w:lineRule="auto"/>
              <w:jc w:val="center"/>
              <w:rPr>
                <w:rFonts w:ascii="Times New Roman" w:eastAsia="Times New Roman" w:hAnsi="Times New Roman" w:cs="Times New Roman"/>
                <w:b/>
                <w:sz w:val="24"/>
                <w:szCs w:val="24"/>
                <w:lang w:eastAsia="ru-RU"/>
              </w:rPr>
            </w:pPr>
            <w:r w:rsidRPr="00613BF5">
              <w:rPr>
                <w:rFonts w:ascii="Times New Roman" w:eastAsia="Times New Roman" w:hAnsi="Times New Roman" w:cs="Times New Roman"/>
                <w:b/>
                <w:sz w:val="24"/>
                <w:szCs w:val="24"/>
                <w:lang w:eastAsia="ru-RU"/>
              </w:rPr>
              <w:t>1.</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732D36" w:rsidRDefault="00AC6BC5" w:rsidP="00CD04EB">
            <w:pPr>
              <w:spacing w:after="0" w:line="240" w:lineRule="auto"/>
              <w:ind w:right="127"/>
              <w:jc w:val="center"/>
              <w:rPr>
                <w:rFonts w:ascii="Times New Roman" w:eastAsia="Times New Roman" w:hAnsi="Times New Roman" w:cs="Times New Roman"/>
                <w:sz w:val="24"/>
                <w:szCs w:val="24"/>
                <w:lang w:eastAsia="ru-RU"/>
              </w:rPr>
            </w:pPr>
            <w:r w:rsidRPr="00613BF5">
              <w:rPr>
                <w:rFonts w:ascii="Times New Roman" w:hAnsi="Times New Roman" w:cs="Times New Roman"/>
                <w:b/>
                <w:i/>
                <w:sz w:val="24"/>
                <w:szCs w:val="24"/>
              </w:rPr>
              <w:t>Внедрение здоровьесберегающих образовательных технологий.</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rPr>
                <w:rFonts w:ascii="Times New Roman" w:hAnsi="Times New Roman" w:cs="Times New Roman"/>
                <w:sz w:val="24"/>
                <w:szCs w:val="24"/>
              </w:rPr>
            </w:pPr>
            <w:r w:rsidRPr="00732D36">
              <w:rPr>
                <w:rFonts w:ascii="Times New Roman" w:eastAsia="Times New Roman" w:hAnsi="Times New Roman" w:cs="Times New Roman"/>
                <w:sz w:val="24"/>
                <w:szCs w:val="24"/>
                <w:lang w:eastAsia="ru-RU"/>
              </w:rPr>
              <w:t>Внедрение современных здоровье сберегающих технологий в содержание образовательных программ и образовательный процесс.</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28"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7" w:right="127"/>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8B2132">
              <w:rPr>
                <w:rFonts w:ascii="Times New Roman" w:hAnsi="Times New Roman" w:cs="Times New Roman"/>
                <w:sz w:val="24"/>
                <w:szCs w:val="24"/>
              </w:rPr>
              <w:t>оздание безопасной здоровьесберегающей среды обучения</w:t>
            </w:r>
            <w:r>
              <w:rPr>
                <w:rFonts w:ascii="Times New Roman" w:hAnsi="Times New Roman" w:cs="Times New Roman"/>
                <w:sz w:val="24"/>
                <w:szCs w:val="24"/>
              </w:rPr>
              <w:t>.</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 xml:space="preserve">Руководители </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r w:rsidRPr="008B2132">
              <w:rPr>
                <w:rFonts w:ascii="Times New Roman" w:hAnsi="Times New Roman" w:cs="Times New Roman"/>
                <w:sz w:val="24"/>
                <w:szCs w:val="24"/>
              </w:rPr>
              <w:t xml:space="preserve"> с родителями </w:t>
            </w:r>
            <w:r>
              <w:rPr>
                <w:rFonts w:ascii="Times New Roman" w:hAnsi="Times New Roman" w:cs="Times New Roman"/>
                <w:sz w:val="24"/>
                <w:szCs w:val="24"/>
              </w:rPr>
              <w:t xml:space="preserve">(законными представителями) </w:t>
            </w:r>
            <w:r w:rsidRPr="008B2132">
              <w:rPr>
                <w:rFonts w:ascii="Times New Roman" w:hAnsi="Times New Roman" w:cs="Times New Roman"/>
                <w:sz w:val="24"/>
                <w:szCs w:val="24"/>
              </w:rPr>
              <w:t>по формированию культуры здорового образа жизни семьи</w:t>
            </w:r>
            <w:r>
              <w:rPr>
                <w:rFonts w:ascii="Times New Roman" w:hAnsi="Times New Roman" w:cs="Times New Roman"/>
                <w:sz w:val="24"/>
                <w:szCs w:val="24"/>
              </w:rPr>
              <w:t>.</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b/>
                <w:sz w:val="24"/>
                <w:szCs w:val="24"/>
                <w:lang w:eastAsia="ru-RU"/>
              </w:rPr>
            </w:pPr>
            <w:r w:rsidRPr="0060407B">
              <w:rPr>
                <w:rFonts w:ascii="Times New Roman" w:eastAsia="Times New Roman" w:hAnsi="Times New Roman" w:cs="Times New Roman"/>
                <w:b/>
                <w:sz w:val="24"/>
                <w:szCs w:val="24"/>
                <w:lang w:eastAsia="ru-RU"/>
              </w:rPr>
              <w:t>2.</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D37C0D" w:rsidRDefault="00AC6BC5" w:rsidP="00CD04EB">
            <w:pPr>
              <w:spacing w:after="0" w:line="240" w:lineRule="auto"/>
              <w:ind w:right="127"/>
              <w:rPr>
                <w:rFonts w:ascii="Times New Roman" w:eastAsia="Times New Roman" w:hAnsi="Times New Roman" w:cs="Times New Roman"/>
                <w:lang w:eastAsia="ru-RU"/>
              </w:rPr>
            </w:pPr>
            <w:r w:rsidRPr="0060407B">
              <w:rPr>
                <w:rFonts w:ascii="Times New Roman" w:hAnsi="Times New Roman" w:cs="Times New Roman"/>
                <w:b/>
                <w:i/>
                <w:sz w:val="24"/>
                <w:szCs w:val="24"/>
              </w:rPr>
              <w:t>Создание условий для открытости учреждения в информационном пространстве.</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28" w:type="dxa"/>
            <w:tcBorders>
              <w:top w:val="outset" w:sz="6" w:space="0" w:color="auto"/>
              <w:left w:val="outset" w:sz="6" w:space="0" w:color="auto"/>
              <w:bottom w:val="outset" w:sz="6" w:space="0" w:color="auto"/>
              <w:right w:val="outset" w:sz="6" w:space="0" w:color="auto"/>
            </w:tcBorders>
            <w:hideMark/>
          </w:tcPr>
          <w:p w:rsidR="00AC6BC5" w:rsidRPr="0060407B" w:rsidRDefault="00AC6BC5" w:rsidP="00CD04EB">
            <w:pPr>
              <w:spacing w:after="0" w:line="240" w:lineRule="auto"/>
              <w:ind w:left="127" w:right="127"/>
              <w:rPr>
                <w:rFonts w:ascii="Times New Roman" w:hAnsi="Times New Roman" w:cs="Times New Roman"/>
                <w:sz w:val="24"/>
                <w:szCs w:val="24"/>
              </w:rPr>
            </w:pPr>
            <w:r w:rsidRPr="00732D36">
              <w:rPr>
                <w:rFonts w:ascii="Times New Roman" w:eastAsia="Times New Roman" w:hAnsi="Times New Roman" w:cs="Times New Roman"/>
                <w:sz w:val="24"/>
                <w:szCs w:val="24"/>
                <w:lang w:eastAsia="ru-RU"/>
              </w:rPr>
              <w:t>Обновление интернет-сайта МБОУ ДОД</w:t>
            </w:r>
            <w:r>
              <w:rPr>
                <w:rFonts w:ascii="Times New Roman" w:eastAsia="Times New Roman" w:hAnsi="Times New Roman" w:cs="Times New Roman"/>
                <w:sz w:val="24"/>
                <w:szCs w:val="24"/>
                <w:lang w:eastAsia="ru-RU"/>
              </w:rPr>
              <w:t xml:space="preserve"> «ДДТ»</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 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Руководители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528"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7" w:right="127"/>
              <w:rPr>
                <w:rFonts w:ascii="Times New Roman" w:eastAsia="Times New Roman" w:hAnsi="Times New Roman" w:cs="Times New Roman"/>
                <w:sz w:val="24"/>
                <w:szCs w:val="24"/>
                <w:lang w:eastAsia="ru-RU"/>
              </w:rPr>
            </w:pPr>
            <w:r w:rsidRPr="00732D36">
              <w:rPr>
                <w:rFonts w:ascii="Times New Roman" w:eastAsia="Times New Roman" w:hAnsi="Times New Roman" w:cs="Times New Roman"/>
                <w:sz w:val="24"/>
                <w:szCs w:val="24"/>
                <w:lang w:eastAsia="ru-RU"/>
              </w:rPr>
              <w:t>Изучение запроса учащихся и родителей</w:t>
            </w:r>
            <w:r>
              <w:rPr>
                <w:rFonts w:ascii="Times New Roman" w:eastAsia="Times New Roman" w:hAnsi="Times New Roman" w:cs="Times New Roman"/>
                <w:sz w:val="24"/>
                <w:szCs w:val="24"/>
                <w:lang w:eastAsia="ru-RU"/>
              </w:rPr>
              <w:t xml:space="preserve"> (законных представителей)</w:t>
            </w:r>
            <w:r w:rsidRPr="00732D36">
              <w:rPr>
                <w:rFonts w:ascii="Times New Roman" w:eastAsia="Times New Roman" w:hAnsi="Times New Roman" w:cs="Times New Roman"/>
                <w:sz w:val="24"/>
                <w:szCs w:val="24"/>
                <w:lang w:eastAsia="ru-RU"/>
              </w:rPr>
              <w:t xml:space="preserve"> по содержанию и качеству образования</w:t>
            </w:r>
            <w:r>
              <w:rPr>
                <w:rFonts w:ascii="Times New Roman" w:eastAsia="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D37C0D">
              <w:rPr>
                <w:rFonts w:ascii="Times New Roman" w:eastAsia="Times New Roman" w:hAnsi="Times New Roman" w:cs="Times New Roman"/>
                <w:lang w:eastAsia="ru-RU"/>
              </w:rPr>
              <w:t xml:space="preserve">Руководители </w:t>
            </w: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before="45" w:after="45" w:line="240" w:lineRule="auto"/>
              <w:ind w:left="127"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сайтов педагогических работников, творческих коллективов.</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right="127"/>
              <w:jc w:val="center"/>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13BF5" w:rsidRDefault="00AC6BC5" w:rsidP="00CD04EB">
            <w:pPr>
              <w:spacing w:after="0" w:line="240" w:lineRule="auto"/>
              <w:jc w:val="center"/>
              <w:rPr>
                <w:rFonts w:ascii="Times New Roman" w:eastAsia="Times New Roman" w:hAnsi="Times New Roman" w:cs="Times New Roman"/>
                <w:b/>
                <w:sz w:val="24"/>
                <w:szCs w:val="24"/>
                <w:lang w:eastAsia="ru-RU"/>
              </w:rPr>
            </w:pPr>
            <w:r w:rsidRPr="00613BF5">
              <w:rPr>
                <w:rFonts w:ascii="Times New Roman" w:eastAsia="Times New Roman" w:hAnsi="Times New Roman" w:cs="Times New Roman"/>
                <w:b/>
                <w:sz w:val="24"/>
                <w:szCs w:val="24"/>
                <w:lang w:eastAsia="ru-RU"/>
              </w:rPr>
              <w:t>3.</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D37C0D" w:rsidRDefault="00AC6BC5" w:rsidP="00CD04EB">
            <w:pPr>
              <w:spacing w:after="0" w:line="240" w:lineRule="auto"/>
              <w:ind w:right="127"/>
              <w:jc w:val="center"/>
              <w:rPr>
                <w:rFonts w:ascii="Times New Roman" w:eastAsia="Times New Roman" w:hAnsi="Times New Roman" w:cs="Times New Roman"/>
                <w:lang w:eastAsia="ru-RU"/>
              </w:rPr>
            </w:pPr>
            <w:r w:rsidRPr="00613BF5">
              <w:rPr>
                <w:rFonts w:ascii="Times New Roman" w:hAnsi="Times New Roman" w:cs="Times New Roman"/>
                <w:b/>
                <w:i/>
                <w:sz w:val="24"/>
                <w:szCs w:val="24"/>
              </w:rPr>
              <w:t>Развитие системы повышения профессиональной компетенции педагогов.</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528" w:type="dxa"/>
            <w:tcBorders>
              <w:top w:val="outset" w:sz="6" w:space="0" w:color="auto"/>
              <w:left w:val="outset" w:sz="6" w:space="0" w:color="auto"/>
              <w:bottom w:val="outset" w:sz="6" w:space="0" w:color="auto"/>
              <w:right w:val="outset" w:sz="6" w:space="0" w:color="auto"/>
            </w:tcBorders>
            <w:hideMark/>
          </w:tcPr>
          <w:p w:rsidR="00AC6BC5" w:rsidRPr="00C443F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Совершенствование</w:t>
            </w:r>
            <w:r w:rsidRPr="00613BF5">
              <w:rPr>
                <w:rFonts w:ascii="Times New Roman" w:hAnsi="Times New Roman" w:cs="Times New Roman"/>
                <w:sz w:val="24"/>
                <w:szCs w:val="24"/>
              </w:rPr>
              <w:t xml:space="preserve"> системы поддержки и стимулирования педагогических работников - победителей конкурсных мероприятий.</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Руководители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528" w:type="dxa"/>
            <w:tcBorders>
              <w:top w:val="outset" w:sz="6" w:space="0" w:color="auto"/>
              <w:left w:val="outset" w:sz="6" w:space="0" w:color="auto"/>
              <w:bottom w:val="outset" w:sz="6" w:space="0" w:color="auto"/>
              <w:right w:val="outset" w:sz="6" w:space="0" w:color="auto"/>
            </w:tcBorders>
            <w:hideMark/>
          </w:tcPr>
          <w:p w:rsidR="00AC6BC5" w:rsidRPr="00C443F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С</w:t>
            </w:r>
            <w:r w:rsidRPr="00613BF5">
              <w:rPr>
                <w:rFonts w:ascii="Times New Roman" w:hAnsi="Times New Roman" w:cs="Times New Roman"/>
                <w:sz w:val="24"/>
                <w:szCs w:val="24"/>
              </w:rPr>
              <w:t>оверше</w:t>
            </w:r>
            <w:r>
              <w:rPr>
                <w:rFonts w:ascii="Times New Roman" w:hAnsi="Times New Roman" w:cs="Times New Roman"/>
                <w:sz w:val="24"/>
                <w:szCs w:val="24"/>
              </w:rPr>
              <w:t>нствование системы методического сопровождения</w:t>
            </w:r>
            <w:r w:rsidRPr="00613BF5">
              <w:rPr>
                <w:rFonts w:ascii="Times New Roman" w:hAnsi="Times New Roman" w:cs="Times New Roman"/>
                <w:sz w:val="24"/>
                <w:szCs w:val="24"/>
              </w:rPr>
              <w:t xml:space="preserve"> вновь принятых педагогов в учреждение и не имеющих педагогического образования</w:t>
            </w:r>
            <w:r>
              <w:rPr>
                <w:rFonts w:ascii="Times New Roman" w:hAnsi="Times New Roman" w:cs="Times New Roman"/>
                <w:sz w:val="24"/>
                <w:szCs w:val="24"/>
              </w:rPr>
              <w:t>.</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2014-2015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 xml:space="preserve">Методисты </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528" w:type="dxa"/>
            <w:tcBorders>
              <w:top w:val="outset" w:sz="6" w:space="0" w:color="auto"/>
              <w:left w:val="outset" w:sz="6" w:space="0" w:color="auto"/>
              <w:bottom w:val="outset" w:sz="6" w:space="0" w:color="auto"/>
              <w:right w:val="outset" w:sz="6" w:space="0" w:color="auto"/>
            </w:tcBorders>
            <w:hideMark/>
          </w:tcPr>
          <w:p w:rsidR="00AC6BC5" w:rsidRPr="00613BF5" w:rsidRDefault="00AC6BC5" w:rsidP="00CD04EB">
            <w:pPr>
              <w:spacing w:after="0" w:line="240" w:lineRule="auto"/>
              <w:ind w:left="127" w:right="127"/>
              <w:rPr>
                <w:rFonts w:ascii="Times New Roman" w:hAnsi="Times New Roman" w:cs="Times New Roman"/>
                <w:sz w:val="24"/>
                <w:szCs w:val="24"/>
              </w:rPr>
            </w:pPr>
            <w:r w:rsidRPr="00732D36">
              <w:rPr>
                <w:rFonts w:ascii="Times New Roman" w:eastAsia="Times New Roman" w:hAnsi="Times New Roman" w:cs="Times New Roman"/>
                <w:sz w:val="24"/>
                <w:szCs w:val="24"/>
                <w:lang w:eastAsia="ru-RU"/>
              </w:rPr>
              <w:t>Осуществление переподготовки педагогических кадров с учётом профильного обучения</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Руководители</w:t>
            </w:r>
          </w:p>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b/>
                <w:sz w:val="24"/>
                <w:szCs w:val="24"/>
                <w:lang w:eastAsia="ru-RU"/>
              </w:rPr>
            </w:pPr>
            <w:r w:rsidRPr="0060407B">
              <w:rPr>
                <w:rFonts w:ascii="Times New Roman" w:eastAsia="Times New Roman" w:hAnsi="Times New Roman" w:cs="Times New Roman"/>
                <w:b/>
                <w:sz w:val="24"/>
                <w:szCs w:val="24"/>
                <w:lang w:eastAsia="ru-RU"/>
              </w:rPr>
              <w:t>4.</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D37C0D" w:rsidRDefault="00AC6BC5" w:rsidP="00CD04EB">
            <w:pPr>
              <w:spacing w:after="0" w:line="240" w:lineRule="auto"/>
              <w:ind w:right="127"/>
              <w:rPr>
                <w:rFonts w:ascii="Times New Roman" w:eastAsia="Times New Roman" w:hAnsi="Times New Roman" w:cs="Times New Roman"/>
                <w:lang w:eastAsia="ru-RU"/>
              </w:rPr>
            </w:pPr>
            <w:r w:rsidRPr="0060407B">
              <w:rPr>
                <w:rFonts w:ascii="Times New Roman" w:hAnsi="Times New Roman" w:cs="Times New Roman"/>
                <w:b/>
                <w:i/>
                <w:sz w:val="24"/>
                <w:szCs w:val="24"/>
              </w:rPr>
              <w:t>Эффективное использование Интернет-технологий.</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Со</w:t>
            </w:r>
            <w:r w:rsidRPr="00613BF5">
              <w:rPr>
                <w:rFonts w:ascii="Times New Roman" w:hAnsi="Times New Roman" w:cs="Times New Roman"/>
                <w:sz w:val="24"/>
                <w:szCs w:val="24"/>
              </w:rPr>
              <w:t>здание электронной учебной, методической, научной, справочной базы для педагогов;</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2017 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 xml:space="preserve">Методисты </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528" w:type="dxa"/>
            <w:tcBorders>
              <w:top w:val="outset" w:sz="6" w:space="0" w:color="auto"/>
              <w:left w:val="outset" w:sz="6" w:space="0" w:color="auto"/>
              <w:bottom w:val="outset" w:sz="6" w:space="0" w:color="auto"/>
              <w:right w:val="outset" w:sz="6" w:space="0" w:color="auto"/>
            </w:tcBorders>
            <w:hideMark/>
          </w:tcPr>
          <w:p w:rsidR="00AC6BC5" w:rsidRPr="00613BF5" w:rsidRDefault="00AC6BC5" w:rsidP="00CD04EB">
            <w:pPr>
              <w:spacing w:after="0" w:line="240" w:lineRule="auto"/>
              <w:ind w:left="127" w:right="127"/>
              <w:rPr>
                <w:rFonts w:ascii="Times New Roman" w:hAnsi="Times New Roman" w:cs="Times New Roman"/>
                <w:sz w:val="24"/>
                <w:szCs w:val="24"/>
              </w:rPr>
            </w:pPr>
            <w:r>
              <w:rPr>
                <w:rFonts w:ascii="Times New Roman" w:eastAsia="Times New Roman" w:hAnsi="Times New Roman" w:cs="Times New Roman"/>
                <w:sz w:val="24"/>
                <w:szCs w:val="24"/>
                <w:lang w:eastAsia="ru-RU"/>
              </w:rPr>
              <w:t>Создание фонда медиа</w:t>
            </w:r>
            <w:r w:rsidRPr="00732D36">
              <w:rPr>
                <w:rFonts w:ascii="Times New Roman" w:eastAsia="Times New Roman" w:hAnsi="Times New Roman" w:cs="Times New Roman"/>
                <w:sz w:val="24"/>
                <w:szCs w:val="24"/>
                <w:lang w:eastAsia="ru-RU"/>
              </w:rPr>
              <w:t>теки для организации образовательного процесса на основе современных компьютерных технологий</w:t>
            </w:r>
            <w:r>
              <w:rPr>
                <w:rFonts w:ascii="Times New Roman" w:eastAsia="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2017 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 xml:space="preserve">Методисты </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60407B">
              <w:rPr>
                <w:rFonts w:ascii="Times New Roman" w:eastAsia="Times New Roman" w:hAnsi="Times New Roman" w:cs="Times New Roman"/>
                <w:b/>
                <w:sz w:val="24"/>
                <w:szCs w:val="24"/>
                <w:lang w:eastAsia="ru-RU"/>
              </w:rPr>
              <w:t>.</w:t>
            </w:r>
          </w:p>
        </w:tc>
        <w:tc>
          <w:tcPr>
            <w:tcW w:w="5528" w:type="dxa"/>
            <w:tcBorders>
              <w:top w:val="outset" w:sz="6" w:space="0" w:color="auto"/>
              <w:left w:val="outset" w:sz="6" w:space="0" w:color="auto"/>
              <w:bottom w:val="outset" w:sz="6" w:space="0" w:color="auto"/>
              <w:right w:val="outset" w:sz="6" w:space="0" w:color="auto"/>
            </w:tcBorders>
            <w:hideMark/>
          </w:tcPr>
          <w:p w:rsidR="00AC6BC5" w:rsidRPr="0060407B" w:rsidRDefault="00AC6BC5" w:rsidP="00CD04EB">
            <w:pPr>
              <w:spacing w:after="0" w:line="240" w:lineRule="auto"/>
              <w:ind w:left="127" w:right="127"/>
              <w:rPr>
                <w:rFonts w:ascii="Times New Roman" w:hAnsi="Times New Roman" w:cs="Times New Roman"/>
                <w:b/>
                <w:i/>
                <w:sz w:val="24"/>
                <w:szCs w:val="24"/>
              </w:rPr>
            </w:pPr>
            <w:r w:rsidRPr="0060407B">
              <w:rPr>
                <w:rFonts w:ascii="Times New Roman" w:hAnsi="Times New Roman" w:cs="Times New Roman"/>
                <w:b/>
                <w:i/>
                <w:sz w:val="24"/>
                <w:szCs w:val="24"/>
              </w:rPr>
              <w:t>Внедрение лучших инновационных практик педагогов округа.</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60407B">
              <w:rPr>
                <w:rFonts w:ascii="Times New Roman" w:eastAsia="Times New Roman" w:hAnsi="Times New Roman" w:cs="Times New Roman"/>
                <w:b/>
                <w:sz w:val="24"/>
                <w:szCs w:val="24"/>
                <w:lang w:eastAsia="ru-RU"/>
              </w:rPr>
              <w:t>.</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732D36" w:rsidRDefault="00AC6BC5" w:rsidP="00CD04EB">
            <w:pPr>
              <w:spacing w:after="0" w:line="240" w:lineRule="auto"/>
              <w:ind w:right="127"/>
              <w:rPr>
                <w:rFonts w:ascii="Times New Roman" w:eastAsia="Times New Roman" w:hAnsi="Times New Roman" w:cs="Times New Roman"/>
                <w:sz w:val="24"/>
                <w:szCs w:val="24"/>
                <w:lang w:eastAsia="ru-RU"/>
              </w:rPr>
            </w:pPr>
            <w:r w:rsidRPr="0060407B">
              <w:rPr>
                <w:rFonts w:ascii="Times New Roman" w:hAnsi="Times New Roman" w:cs="Times New Roman"/>
                <w:b/>
                <w:i/>
                <w:sz w:val="24"/>
                <w:szCs w:val="24"/>
              </w:rPr>
              <w:t>Реализация разнообразных форм взаимодействия с различными социокультурными и образовательными учреждениями.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5528" w:type="dxa"/>
            <w:tcBorders>
              <w:top w:val="outset" w:sz="6" w:space="0" w:color="auto"/>
              <w:left w:val="outset" w:sz="6" w:space="0" w:color="auto"/>
              <w:bottom w:val="outset" w:sz="6" w:space="0" w:color="auto"/>
              <w:right w:val="outset" w:sz="6" w:space="0" w:color="auto"/>
            </w:tcBorders>
            <w:vAlign w:val="center"/>
            <w:hideMark/>
          </w:tcPr>
          <w:p w:rsidR="00AC6BC5" w:rsidRDefault="00AC6BC5" w:rsidP="00CD04EB">
            <w:pPr>
              <w:spacing w:after="0" w:line="240" w:lineRule="auto"/>
              <w:ind w:left="127" w:right="127"/>
              <w:rPr>
                <w:rFonts w:ascii="Times New Roman" w:hAnsi="Times New Roman" w:cs="Times New Roman"/>
                <w:sz w:val="24"/>
                <w:szCs w:val="24"/>
              </w:rPr>
            </w:pPr>
            <w:r w:rsidRPr="00732D36">
              <w:rPr>
                <w:rFonts w:ascii="Times New Roman" w:eastAsia="Times New Roman" w:hAnsi="Times New Roman" w:cs="Times New Roman"/>
                <w:sz w:val="24"/>
                <w:szCs w:val="24"/>
                <w:lang w:eastAsia="ru-RU"/>
              </w:rPr>
              <w:t>Развитие общественно полезной направленности различных форм детских объединений. Внедрение социальных проектов</w:t>
            </w:r>
            <w:r>
              <w:rPr>
                <w:rFonts w:ascii="Times New Roman" w:eastAsia="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Зам. директора по воспитательной работе</w:t>
            </w:r>
          </w:p>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before="45" w:after="45" w:line="240" w:lineRule="auto"/>
              <w:ind w:left="127"/>
              <w:rPr>
                <w:rFonts w:ascii="Times New Roman" w:hAnsi="Times New Roman" w:cs="Times New Roman"/>
                <w:sz w:val="24"/>
                <w:szCs w:val="24"/>
              </w:rPr>
            </w:pPr>
            <w:r w:rsidRPr="00D13F5D">
              <w:rPr>
                <w:rFonts w:ascii="Times New Roman" w:hAnsi="Times New Roman" w:cs="Times New Roman"/>
                <w:bCs/>
                <w:sz w:val="24"/>
                <w:szCs w:val="24"/>
              </w:rPr>
              <w:t>Создание сети взаимодействия МБОУ ДОД «ДДТ» с организациями общего образования</w:t>
            </w:r>
            <w:r>
              <w:rPr>
                <w:rFonts w:ascii="Times New Roman" w:hAnsi="Times New Roman" w:cs="Times New Roman"/>
                <w:bCs/>
                <w:sz w:val="24"/>
                <w:szCs w:val="24"/>
              </w:rPr>
              <w:t xml:space="preserve"> по реализации  дополнительных образовательных программ, социально - образовательных проектов, досуговых программ.</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2016 -2017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 xml:space="preserve">Руководители </w:t>
            </w: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Развитие</w:t>
            </w:r>
            <w:r w:rsidRPr="00C443F5">
              <w:rPr>
                <w:rFonts w:ascii="Times New Roman" w:hAnsi="Times New Roman" w:cs="Times New Roman"/>
                <w:sz w:val="24"/>
                <w:szCs w:val="24"/>
              </w:rPr>
              <w:t xml:space="preserve"> системы взаимодействия </w:t>
            </w:r>
            <w:r>
              <w:rPr>
                <w:rFonts w:ascii="Times New Roman" w:hAnsi="Times New Roman" w:cs="Times New Roman"/>
                <w:sz w:val="24"/>
                <w:szCs w:val="24"/>
              </w:rPr>
              <w:t xml:space="preserve">с образовательными и социально – культурными организациями </w:t>
            </w:r>
            <w:r w:rsidRPr="00C443F5">
              <w:rPr>
                <w:rFonts w:ascii="Times New Roman" w:hAnsi="Times New Roman" w:cs="Times New Roman"/>
                <w:sz w:val="24"/>
                <w:szCs w:val="24"/>
              </w:rPr>
              <w:t xml:space="preserve"> путем реализации </w:t>
            </w:r>
            <w:r>
              <w:rPr>
                <w:rFonts w:ascii="Times New Roman" w:hAnsi="Times New Roman" w:cs="Times New Roman"/>
                <w:sz w:val="24"/>
                <w:szCs w:val="24"/>
              </w:rPr>
              <w:t xml:space="preserve">программ и </w:t>
            </w:r>
            <w:r w:rsidRPr="00C443F5">
              <w:rPr>
                <w:rFonts w:ascii="Times New Roman" w:hAnsi="Times New Roman" w:cs="Times New Roman"/>
                <w:sz w:val="24"/>
                <w:szCs w:val="24"/>
              </w:rPr>
              <w:t xml:space="preserve">проектов развития воспитательного пространства </w:t>
            </w:r>
            <w:r>
              <w:rPr>
                <w:rFonts w:ascii="Times New Roman" w:hAnsi="Times New Roman" w:cs="Times New Roman"/>
                <w:sz w:val="24"/>
                <w:szCs w:val="24"/>
              </w:rPr>
              <w:t>города.</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Зам. директора по воспитательной работе</w:t>
            </w:r>
          </w:p>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528" w:type="dxa"/>
            <w:tcBorders>
              <w:top w:val="outset" w:sz="6" w:space="0" w:color="auto"/>
              <w:left w:val="outset" w:sz="6" w:space="0" w:color="auto"/>
              <w:bottom w:val="outset" w:sz="6" w:space="0" w:color="auto"/>
              <w:right w:val="outset" w:sz="6" w:space="0" w:color="auto"/>
            </w:tcBorders>
            <w:hideMark/>
          </w:tcPr>
          <w:p w:rsidR="00AC6BC5" w:rsidRPr="003F57AF" w:rsidRDefault="00AC6BC5" w:rsidP="00CD04EB">
            <w:pPr>
              <w:spacing w:before="45" w:after="45" w:line="240" w:lineRule="auto"/>
              <w:ind w:left="127" w:right="127"/>
              <w:rPr>
                <w:rFonts w:ascii="Times New Roman" w:eastAsia="Times New Roman" w:hAnsi="Times New Roman" w:cs="Times New Roman"/>
                <w:sz w:val="24"/>
                <w:szCs w:val="24"/>
                <w:lang w:eastAsia="ru-RU"/>
              </w:rPr>
            </w:pPr>
            <w:r w:rsidRPr="003F57AF">
              <w:rPr>
                <w:rFonts w:ascii="Times New Roman" w:eastAsia="Times New Roman" w:hAnsi="Times New Roman" w:cs="Times New Roman"/>
                <w:sz w:val="24"/>
                <w:szCs w:val="24"/>
                <w:lang w:eastAsia="ru-RU"/>
              </w:rPr>
              <w:t>Апробация модели взаимодействия  МБОУ ДОД</w:t>
            </w:r>
          </w:p>
          <w:p w:rsidR="00AC6BC5" w:rsidRDefault="00AC6BC5" w:rsidP="00CD04EB">
            <w:pPr>
              <w:spacing w:before="45" w:after="45" w:line="240" w:lineRule="auto"/>
              <w:ind w:left="127" w:right="127"/>
              <w:rPr>
                <w:rFonts w:ascii="Times New Roman" w:eastAsia="Times New Roman" w:hAnsi="Times New Roman" w:cs="Times New Roman"/>
                <w:sz w:val="24"/>
                <w:szCs w:val="24"/>
                <w:lang w:eastAsia="ru-RU"/>
              </w:rPr>
            </w:pPr>
            <w:r w:rsidRPr="003F57AF">
              <w:rPr>
                <w:rFonts w:ascii="Times New Roman" w:eastAsia="Times New Roman" w:hAnsi="Times New Roman" w:cs="Times New Roman"/>
                <w:sz w:val="24"/>
                <w:szCs w:val="24"/>
                <w:lang w:eastAsia="ru-RU"/>
              </w:rPr>
              <w:t xml:space="preserve">«ДДТ» и МБОУ «СОШ №5» по реализации </w:t>
            </w:r>
            <w:r w:rsidRPr="003F57AF">
              <w:rPr>
                <w:rFonts w:ascii="Times New Roman" w:hAnsi="Times New Roman" w:cs="Times New Roman"/>
                <w:bCs/>
                <w:sz w:val="24"/>
                <w:szCs w:val="24"/>
              </w:rPr>
              <w:t>дополнительных образовательных программ, социально - образовательных проектов, досуговых программ направленных на развитие и самореализацию личности ребёнка</w:t>
            </w:r>
            <w:r w:rsidRPr="003F57AF">
              <w:rPr>
                <w:rFonts w:ascii="Times New Roman" w:eastAsia="Times New Roman" w:hAnsi="Times New Roman" w:cs="Times New Roman"/>
                <w:sz w:val="24"/>
                <w:szCs w:val="24"/>
                <w:lang w:eastAsia="ru-RU"/>
              </w:rPr>
              <w:t>. Мониторинг результатов апробации. Организация информационно-методического сопровождения процесса апробации.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7" w:right="127"/>
              <w:jc w:val="center"/>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2014-2015 уч. г.</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 xml:space="preserve">Руководители </w:t>
            </w: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528" w:type="dxa"/>
            <w:tcBorders>
              <w:top w:val="outset" w:sz="6" w:space="0" w:color="auto"/>
              <w:left w:val="outset" w:sz="6" w:space="0" w:color="auto"/>
              <w:bottom w:val="outset" w:sz="6" w:space="0" w:color="auto"/>
              <w:right w:val="outset" w:sz="6" w:space="0" w:color="auto"/>
            </w:tcBorders>
            <w:hideMark/>
          </w:tcPr>
          <w:p w:rsidR="00AC6BC5" w:rsidRPr="0039668C" w:rsidRDefault="00AC6BC5" w:rsidP="00CD04EB">
            <w:pPr>
              <w:spacing w:before="45" w:after="45" w:line="240" w:lineRule="auto"/>
              <w:ind w:left="127" w:right="126"/>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взаимодействия МБОУ ДОД «ДДТ» с </w:t>
            </w:r>
            <w:r w:rsidRPr="00DE46B5">
              <w:rPr>
                <w:rFonts w:ascii="Times New Roman" w:eastAsia="Times New Roman" w:hAnsi="Times New Roman" w:cs="Times New Roman"/>
                <w:sz w:val="24"/>
                <w:szCs w:val="24"/>
                <w:lang w:eastAsia="ru-RU"/>
              </w:rPr>
              <w:t xml:space="preserve">БУ  ХМАО – Югры «КЦСОН «Жемчужина», </w:t>
            </w:r>
            <w:r>
              <w:rPr>
                <w:rFonts w:ascii="Times New Roman" w:hAnsi="Times New Roman" w:cs="Times New Roman"/>
                <w:sz w:val="24"/>
                <w:szCs w:val="24"/>
              </w:rPr>
              <w:t>по созданию условий для обучения детей с ограниченными возможностями здоровья.</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Руководители </w:t>
            </w:r>
          </w:p>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b/>
                <w:sz w:val="24"/>
                <w:szCs w:val="24"/>
                <w:lang w:eastAsia="ru-RU"/>
              </w:rPr>
            </w:pPr>
            <w:r w:rsidRPr="0060407B">
              <w:rPr>
                <w:rFonts w:ascii="Times New Roman" w:eastAsia="Times New Roman" w:hAnsi="Times New Roman" w:cs="Times New Roman"/>
                <w:b/>
                <w:sz w:val="24"/>
                <w:szCs w:val="24"/>
                <w:lang w:eastAsia="ru-RU"/>
              </w:rPr>
              <w:t>7.</w:t>
            </w:r>
          </w:p>
        </w:tc>
        <w:tc>
          <w:tcPr>
            <w:tcW w:w="5528" w:type="dxa"/>
            <w:tcBorders>
              <w:top w:val="outset" w:sz="6" w:space="0" w:color="auto"/>
              <w:left w:val="outset" w:sz="6" w:space="0" w:color="auto"/>
              <w:bottom w:val="outset" w:sz="6" w:space="0" w:color="auto"/>
              <w:right w:val="outset" w:sz="6" w:space="0" w:color="auto"/>
            </w:tcBorders>
            <w:hideMark/>
          </w:tcPr>
          <w:p w:rsidR="00AC6BC5" w:rsidRPr="0060407B" w:rsidRDefault="00AC6BC5" w:rsidP="00CD04EB">
            <w:pPr>
              <w:spacing w:after="0" w:line="240" w:lineRule="auto"/>
              <w:ind w:left="127" w:right="127"/>
              <w:rPr>
                <w:rFonts w:ascii="Times New Roman" w:hAnsi="Times New Roman" w:cs="Times New Roman"/>
                <w:b/>
                <w:i/>
                <w:sz w:val="24"/>
                <w:szCs w:val="24"/>
              </w:rPr>
            </w:pPr>
            <w:r w:rsidRPr="0060407B">
              <w:rPr>
                <w:rFonts w:ascii="Times New Roman" w:hAnsi="Times New Roman" w:cs="Times New Roman"/>
                <w:b/>
                <w:i/>
                <w:sz w:val="24"/>
                <w:szCs w:val="24"/>
              </w:rPr>
              <w:t>Закрепление МБОУ ДОД «ДДТ» на рынке платных образовательных услуг.</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igh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Руководители </w:t>
            </w:r>
          </w:p>
          <w:p w:rsidR="00AC6BC5" w:rsidRPr="00D37C0D" w:rsidRDefault="00AC6BC5" w:rsidP="00CD04EB">
            <w:pPr>
              <w:spacing w:after="0" w:line="240" w:lineRule="auto"/>
              <w:ind w:left="128" w:right="127"/>
              <w:rPr>
                <w:rFonts w:ascii="Times New Roman" w:eastAsia="Times New Roman" w:hAnsi="Times New Roman" w:cs="Times New Roman"/>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0407B" w:rsidRDefault="00AC6BC5" w:rsidP="00CD04EB">
            <w:pPr>
              <w:spacing w:after="0" w:line="240" w:lineRule="auto"/>
              <w:jc w:val="center"/>
              <w:rPr>
                <w:rFonts w:ascii="Times New Roman" w:eastAsia="Times New Roman" w:hAnsi="Times New Roman" w:cs="Times New Roman"/>
                <w:b/>
                <w:sz w:val="24"/>
                <w:szCs w:val="24"/>
                <w:lang w:eastAsia="ru-RU"/>
              </w:rPr>
            </w:pPr>
            <w:r w:rsidRPr="0060407B">
              <w:rPr>
                <w:rFonts w:ascii="Times New Roman" w:eastAsia="Times New Roman" w:hAnsi="Times New Roman" w:cs="Times New Roman"/>
                <w:b/>
                <w:sz w:val="24"/>
                <w:szCs w:val="24"/>
                <w:lang w:eastAsia="ru-RU"/>
              </w:rPr>
              <w:t>8.</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Pr="00732D36" w:rsidRDefault="00AC6BC5" w:rsidP="00CD04EB">
            <w:pPr>
              <w:spacing w:after="0" w:line="240" w:lineRule="auto"/>
              <w:ind w:left="127" w:right="127"/>
              <w:rPr>
                <w:rFonts w:ascii="Times New Roman" w:eastAsia="Times New Roman" w:hAnsi="Times New Roman" w:cs="Times New Roman"/>
                <w:sz w:val="24"/>
                <w:szCs w:val="24"/>
                <w:lang w:eastAsia="ru-RU"/>
              </w:rPr>
            </w:pPr>
            <w:r w:rsidRPr="0060407B">
              <w:rPr>
                <w:rFonts w:ascii="Times New Roman" w:hAnsi="Times New Roman" w:cs="Times New Roman"/>
                <w:b/>
                <w:i/>
                <w:sz w:val="24"/>
                <w:szCs w:val="24"/>
              </w:rPr>
              <w:t>Мониторинг результативности выполнения мероприятий Программы.</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53009F" w:rsidRDefault="00AC6BC5" w:rsidP="00CD04EB">
            <w:pPr>
              <w:spacing w:after="0" w:line="240" w:lineRule="auto"/>
              <w:jc w:val="center"/>
              <w:rPr>
                <w:rFonts w:ascii="Times New Roman" w:eastAsia="Times New Roman" w:hAnsi="Times New Roman" w:cs="Times New Roman"/>
                <w:sz w:val="24"/>
                <w:szCs w:val="24"/>
                <w:lang w:eastAsia="ru-RU"/>
              </w:rPr>
            </w:pPr>
            <w:r w:rsidRPr="0053009F">
              <w:rPr>
                <w:rFonts w:ascii="Times New Roman" w:eastAsia="Times New Roman" w:hAnsi="Times New Roman" w:cs="Times New Roman"/>
                <w:sz w:val="24"/>
                <w:szCs w:val="24"/>
                <w:lang w:eastAsia="ru-RU"/>
              </w:rPr>
              <w:t>8.1.</w:t>
            </w:r>
          </w:p>
        </w:tc>
        <w:tc>
          <w:tcPr>
            <w:tcW w:w="5528" w:type="dxa"/>
            <w:tcBorders>
              <w:top w:val="outset" w:sz="6" w:space="0" w:color="auto"/>
              <w:left w:val="outset" w:sz="6" w:space="0" w:color="auto"/>
              <w:bottom w:val="outset" w:sz="6" w:space="0" w:color="auto"/>
              <w:right w:val="outset" w:sz="6" w:space="0" w:color="auto"/>
            </w:tcBorders>
            <w:hideMark/>
          </w:tcPr>
          <w:p w:rsidR="00AC6BC5" w:rsidRPr="0053009F"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И</w:t>
            </w:r>
            <w:r w:rsidRPr="004B6A47">
              <w:rPr>
                <w:rFonts w:ascii="Times New Roman" w:hAnsi="Times New Roman" w:cs="Times New Roman"/>
                <w:sz w:val="24"/>
                <w:szCs w:val="24"/>
              </w:rPr>
              <w:t>зучение изменения результативности деятельности учреждения на основе  изменений количественных и качественных характеристик системы деятельности учреждения.</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Руководители </w:t>
            </w:r>
          </w:p>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6D7983" w:rsidRDefault="00AC6BC5" w:rsidP="00CD04EB">
            <w:pPr>
              <w:spacing w:after="0" w:line="240" w:lineRule="auto"/>
              <w:jc w:val="center"/>
              <w:rPr>
                <w:rFonts w:ascii="Times New Roman" w:eastAsia="Times New Roman" w:hAnsi="Times New Roman" w:cs="Times New Roman"/>
                <w:b/>
                <w:sz w:val="24"/>
                <w:szCs w:val="24"/>
                <w:lang w:eastAsia="ru-RU"/>
              </w:rPr>
            </w:pPr>
            <w:r w:rsidRPr="006D7983">
              <w:rPr>
                <w:rFonts w:ascii="Times New Roman" w:eastAsia="Times New Roman" w:hAnsi="Times New Roman" w:cs="Times New Roman"/>
                <w:b/>
                <w:sz w:val="24"/>
                <w:szCs w:val="24"/>
                <w:lang w:eastAsia="ru-RU"/>
              </w:rPr>
              <w:t>9.</w:t>
            </w:r>
          </w:p>
        </w:tc>
        <w:tc>
          <w:tcPr>
            <w:tcW w:w="8789" w:type="dxa"/>
            <w:gridSpan w:val="3"/>
            <w:tcBorders>
              <w:top w:val="outset" w:sz="6" w:space="0" w:color="auto"/>
              <w:left w:val="outset" w:sz="6" w:space="0" w:color="auto"/>
              <w:bottom w:val="outset" w:sz="6" w:space="0" w:color="auto"/>
              <w:right w:val="outset" w:sz="6" w:space="0" w:color="A0A0A0"/>
            </w:tcBorders>
            <w:hideMark/>
          </w:tcPr>
          <w:p w:rsidR="00AC6BC5" w:rsidRDefault="00AC6BC5" w:rsidP="00CD04EB">
            <w:pPr>
              <w:spacing w:after="0" w:line="240" w:lineRule="auto"/>
              <w:ind w:left="127" w:right="127"/>
              <w:rPr>
                <w:rFonts w:ascii="Times New Roman" w:eastAsia="Times New Roman" w:hAnsi="Times New Roman" w:cs="Times New Roman"/>
                <w:lang w:eastAsia="ru-RU"/>
              </w:rPr>
            </w:pPr>
            <w:r w:rsidRPr="00A25836">
              <w:rPr>
                <w:rFonts w:ascii="Times New Roman" w:hAnsi="Times New Roman" w:cs="Times New Roman"/>
                <w:b/>
                <w:i/>
                <w:sz w:val="24"/>
                <w:szCs w:val="24"/>
              </w:rPr>
              <w:t>Совершенствование организационно – экономических механизмов управления и развития учреждения.</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53009F"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У</w:t>
            </w:r>
            <w:r w:rsidRPr="00404C66">
              <w:rPr>
                <w:rFonts w:ascii="Times New Roman" w:hAnsi="Times New Roman" w:cs="Times New Roman"/>
                <w:sz w:val="24"/>
                <w:szCs w:val="24"/>
              </w:rPr>
              <w:t xml:space="preserve">частие </w:t>
            </w:r>
            <w:r>
              <w:rPr>
                <w:rFonts w:ascii="Times New Roman" w:hAnsi="Times New Roman" w:cs="Times New Roman"/>
                <w:sz w:val="24"/>
                <w:szCs w:val="24"/>
              </w:rPr>
              <w:t>МБОУ ДОД «ДДТ»</w:t>
            </w:r>
            <w:r w:rsidRPr="00404C66">
              <w:rPr>
                <w:rFonts w:ascii="Times New Roman" w:hAnsi="Times New Roman" w:cs="Times New Roman"/>
                <w:sz w:val="24"/>
                <w:szCs w:val="24"/>
              </w:rPr>
              <w:t xml:space="preserve"> в реализации </w:t>
            </w:r>
            <w:r>
              <w:rPr>
                <w:rFonts w:ascii="Times New Roman" w:hAnsi="Times New Roman" w:cs="Times New Roman"/>
                <w:sz w:val="24"/>
                <w:szCs w:val="24"/>
              </w:rPr>
              <w:t xml:space="preserve">окружных и городских </w:t>
            </w:r>
            <w:r w:rsidRPr="00404C66">
              <w:rPr>
                <w:rFonts w:ascii="Times New Roman" w:hAnsi="Times New Roman" w:cs="Times New Roman"/>
                <w:sz w:val="24"/>
                <w:szCs w:val="24"/>
              </w:rPr>
              <w:t xml:space="preserve"> целевых программ на условиях софинан</w:t>
            </w:r>
            <w:r>
              <w:rPr>
                <w:rFonts w:ascii="Times New Roman" w:hAnsi="Times New Roman" w:cs="Times New Roman"/>
                <w:sz w:val="24"/>
                <w:szCs w:val="24"/>
              </w:rPr>
              <w:t>сирования бюджетов всех уровней.</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5C2CD8"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53009F"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jc w:val="both"/>
              <w:rPr>
                <w:rFonts w:ascii="Times New Roman" w:hAnsi="Times New Roman" w:cs="Times New Roman"/>
                <w:sz w:val="24"/>
                <w:szCs w:val="24"/>
              </w:rPr>
            </w:pPr>
            <w:r>
              <w:rPr>
                <w:rFonts w:ascii="Times New Roman" w:hAnsi="Times New Roman" w:cs="Times New Roman"/>
                <w:sz w:val="24"/>
                <w:szCs w:val="24"/>
              </w:rPr>
              <w:t>П</w:t>
            </w:r>
            <w:r w:rsidRPr="00404C66">
              <w:rPr>
                <w:rFonts w:ascii="Times New Roman" w:hAnsi="Times New Roman" w:cs="Times New Roman"/>
                <w:sz w:val="24"/>
                <w:szCs w:val="24"/>
              </w:rPr>
              <w:t>ривлечение внебюджетных средств для реализации образовательных программ.</w:t>
            </w:r>
          </w:p>
        </w:tc>
        <w:tc>
          <w:tcPr>
            <w:tcW w:w="1417" w:type="dxa"/>
            <w:tcBorders>
              <w:top w:val="outset" w:sz="6" w:space="0" w:color="auto"/>
              <w:left w:val="outset" w:sz="6" w:space="0" w:color="auto"/>
              <w:bottom w:val="outset" w:sz="6" w:space="0" w:color="auto"/>
              <w:right w:val="outset" w:sz="6" w:space="0" w:color="auto"/>
            </w:tcBorders>
            <w:hideMark/>
          </w:tcPr>
          <w:p w:rsidR="00AC6BC5" w:rsidRPr="00D37C0D" w:rsidRDefault="00AC6BC5" w:rsidP="00CD04EB">
            <w:pPr>
              <w:spacing w:after="0" w:line="240" w:lineRule="auto"/>
              <w:ind w:left="127"/>
              <w:rPr>
                <w:rFonts w:ascii="Times New Roman" w:eastAsia="Times New Roman" w:hAnsi="Times New Roman" w:cs="Times New Roman"/>
                <w:lang w:eastAsia="ru-RU"/>
              </w:rPr>
            </w:pPr>
            <w:r w:rsidRPr="00D37C0D">
              <w:rPr>
                <w:rFonts w:ascii="Times New Roman" w:eastAsia="Times New Roman" w:hAnsi="Times New Roman" w:cs="Times New Roman"/>
                <w:lang w:eastAsia="ru-RU"/>
              </w:rPr>
              <w:t>2014-2017 г.г.</w:t>
            </w:r>
          </w:p>
        </w:tc>
        <w:tc>
          <w:tcPr>
            <w:tcW w:w="1844"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w:t>
            </w:r>
          </w:p>
        </w:tc>
      </w:tr>
      <w:tr w:rsidR="00AC6BC5" w:rsidRPr="00732D36" w:rsidTr="00CD04EB">
        <w:trPr>
          <w:tblCellSpacing w:w="0" w:type="dxa"/>
        </w:trPr>
        <w:tc>
          <w:tcPr>
            <w:tcW w:w="9513" w:type="dxa"/>
            <w:gridSpan w:val="4"/>
            <w:tcBorders>
              <w:top w:val="outset" w:sz="6" w:space="0" w:color="auto"/>
              <w:left w:val="outset" w:sz="6" w:space="0" w:color="auto"/>
              <w:bottom w:val="outset" w:sz="6" w:space="0" w:color="auto"/>
              <w:right w:val="outset" w:sz="6" w:space="0" w:color="A0A0A0"/>
            </w:tcBorders>
          </w:tcPr>
          <w:p w:rsidR="00AC6BC5" w:rsidRPr="005E42D9" w:rsidRDefault="00AC6BC5" w:rsidP="00CD04EB">
            <w:pPr>
              <w:spacing w:after="0" w:line="240" w:lineRule="auto"/>
              <w:ind w:right="127"/>
              <w:jc w:val="center"/>
              <w:rPr>
                <w:rFonts w:ascii="Times New Roman" w:hAnsi="Times New Roman" w:cs="Times New Roman"/>
                <w:b/>
                <w:sz w:val="24"/>
                <w:szCs w:val="24"/>
              </w:rPr>
            </w:pPr>
            <w:r w:rsidRPr="005E42D9">
              <w:rPr>
                <w:rFonts w:ascii="Times New Roman" w:hAnsi="Times New Roman" w:cs="Times New Roman"/>
                <w:b/>
                <w:sz w:val="24"/>
                <w:szCs w:val="24"/>
              </w:rPr>
              <w:t>3 этап. Обобщение результатов реализации Программы.</w:t>
            </w:r>
          </w:p>
          <w:p w:rsidR="00AC6BC5" w:rsidRPr="005E42D9" w:rsidRDefault="00AC6BC5" w:rsidP="00CD04EB">
            <w:pPr>
              <w:spacing w:after="0" w:line="240" w:lineRule="auto"/>
              <w:ind w:right="127"/>
              <w:jc w:val="center"/>
              <w:rPr>
                <w:rFonts w:ascii="Times New Roman" w:hAnsi="Times New Roman" w:cs="Times New Roman"/>
                <w:b/>
                <w:sz w:val="24"/>
                <w:szCs w:val="24"/>
              </w:rPr>
            </w:pPr>
            <w:r w:rsidRPr="005E42D9">
              <w:rPr>
                <w:rFonts w:ascii="Times New Roman" w:hAnsi="Times New Roman" w:cs="Times New Roman"/>
                <w:b/>
                <w:sz w:val="24"/>
                <w:szCs w:val="24"/>
              </w:rPr>
              <w:t>сентябрь-декабрь 2018 года.</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404C66" w:rsidRDefault="00AC6BC5" w:rsidP="00CD04EB">
            <w:pPr>
              <w:spacing w:after="0" w:line="240" w:lineRule="auto"/>
              <w:jc w:val="center"/>
              <w:rPr>
                <w:rFonts w:ascii="Times New Roman" w:eastAsia="Times New Roman" w:hAnsi="Times New Roman" w:cs="Times New Roman"/>
                <w:b/>
                <w:sz w:val="24"/>
                <w:szCs w:val="24"/>
                <w:lang w:eastAsia="ru-RU"/>
              </w:rPr>
            </w:pPr>
            <w:r w:rsidRPr="00404C66">
              <w:rPr>
                <w:rFonts w:ascii="Times New Roman" w:eastAsia="Times New Roman" w:hAnsi="Times New Roman" w:cs="Times New Roman"/>
                <w:b/>
                <w:sz w:val="24"/>
                <w:szCs w:val="24"/>
                <w:lang w:eastAsia="ru-RU"/>
              </w:rPr>
              <w:t>1.</w:t>
            </w:r>
          </w:p>
        </w:tc>
        <w:tc>
          <w:tcPr>
            <w:tcW w:w="5528" w:type="dxa"/>
            <w:tcBorders>
              <w:top w:val="outset" w:sz="6" w:space="0" w:color="auto"/>
              <w:left w:val="outset" w:sz="6" w:space="0" w:color="auto"/>
              <w:bottom w:val="outset" w:sz="6" w:space="0" w:color="auto"/>
              <w:right w:val="outset" w:sz="6" w:space="0" w:color="auto"/>
            </w:tcBorders>
            <w:hideMark/>
          </w:tcPr>
          <w:p w:rsidR="00AC6BC5" w:rsidRPr="00404C66" w:rsidRDefault="00AC6BC5" w:rsidP="00CD04EB">
            <w:pPr>
              <w:spacing w:after="0" w:line="240" w:lineRule="auto"/>
              <w:ind w:left="127" w:right="127"/>
              <w:rPr>
                <w:rFonts w:ascii="Times New Roman" w:hAnsi="Times New Roman" w:cs="Times New Roman"/>
                <w:b/>
                <w:i/>
                <w:sz w:val="24"/>
                <w:szCs w:val="24"/>
              </w:rPr>
            </w:pPr>
            <w:r w:rsidRPr="00404C66">
              <w:rPr>
                <w:rFonts w:ascii="Times New Roman" w:hAnsi="Times New Roman" w:cs="Times New Roman"/>
                <w:b/>
                <w:i/>
                <w:sz w:val="24"/>
                <w:szCs w:val="24"/>
              </w:rPr>
              <w:t>Итоговый мониторинг деятельности МБОУ ДОД «ДДТ» в рамках реализации Программы.</w:t>
            </w:r>
          </w:p>
        </w:tc>
        <w:tc>
          <w:tcPr>
            <w:tcW w:w="1417"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rPr>
                <w:rFonts w:ascii="Times New Roman" w:eastAsia="Times New Roman" w:hAnsi="Times New Roman" w:cs="Times New Roman"/>
                <w:sz w:val="24"/>
                <w:szCs w:val="24"/>
                <w:lang w:eastAsia="ru-RU"/>
              </w:rPr>
            </w:pPr>
          </w:p>
        </w:tc>
        <w:tc>
          <w:tcPr>
            <w:tcW w:w="1844"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rPr>
                <w:rFonts w:ascii="Times New Roman" w:eastAsia="Times New Roman" w:hAnsi="Times New Roman" w:cs="Times New Roman"/>
                <w:sz w:val="24"/>
                <w:szCs w:val="24"/>
                <w:lang w:eastAsia="ru-RU"/>
              </w:rPr>
            </w:pP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53009F" w:rsidRDefault="00AC6BC5" w:rsidP="00CD04EB">
            <w:pPr>
              <w:spacing w:after="0" w:line="240" w:lineRule="auto"/>
              <w:jc w:val="center"/>
              <w:rPr>
                <w:rFonts w:ascii="Times New Roman" w:eastAsia="Times New Roman" w:hAnsi="Times New Roman" w:cs="Times New Roman"/>
                <w:sz w:val="24"/>
                <w:szCs w:val="24"/>
                <w:lang w:eastAsia="ru-RU"/>
              </w:rPr>
            </w:pPr>
            <w:r w:rsidRPr="0053009F">
              <w:rPr>
                <w:rFonts w:ascii="Times New Roman" w:eastAsia="Times New Roman" w:hAnsi="Times New Roman" w:cs="Times New Roman"/>
                <w:sz w:val="24"/>
                <w:szCs w:val="24"/>
                <w:lang w:eastAsia="ru-RU"/>
              </w:rPr>
              <w:t>1.1.</w:t>
            </w:r>
          </w:p>
        </w:tc>
        <w:tc>
          <w:tcPr>
            <w:tcW w:w="5528" w:type="dxa"/>
            <w:tcBorders>
              <w:top w:val="outset" w:sz="6" w:space="0" w:color="auto"/>
              <w:left w:val="outset" w:sz="6" w:space="0" w:color="auto"/>
              <w:bottom w:val="outset" w:sz="6" w:space="0" w:color="auto"/>
              <w:right w:val="outset" w:sz="6" w:space="0" w:color="auto"/>
            </w:tcBorders>
            <w:hideMark/>
          </w:tcPr>
          <w:p w:rsidR="00AC6BC5" w:rsidRPr="00404C66"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Изучение и анализ результатов реализации Программы.</w:t>
            </w:r>
          </w:p>
        </w:tc>
        <w:tc>
          <w:tcPr>
            <w:tcW w:w="1417"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7" w:right="1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Руководители </w:t>
            </w:r>
          </w:p>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404C66" w:rsidRDefault="00AC6BC5" w:rsidP="00CD04EB">
            <w:pPr>
              <w:spacing w:after="0" w:line="240" w:lineRule="auto"/>
              <w:jc w:val="center"/>
              <w:rPr>
                <w:rFonts w:ascii="Times New Roman" w:eastAsia="Times New Roman" w:hAnsi="Times New Roman" w:cs="Times New Roman"/>
                <w:b/>
                <w:sz w:val="24"/>
                <w:szCs w:val="24"/>
                <w:lang w:eastAsia="ru-RU"/>
              </w:rPr>
            </w:pPr>
            <w:r w:rsidRPr="00404C66">
              <w:rPr>
                <w:rFonts w:ascii="Times New Roman" w:eastAsia="Times New Roman" w:hAnsi="Times New Roman" w:cs="Times New Roman"/>
                <w:b/>
                <w:sz w:val="24"/>
                <w:szCs w:val="24"/>
                <w:lang w:eastAsia="ru-RU"/>
              </w:rPr>
              <w:t>2.</w:t>
            </w:r>
          </w:p>
        </w:tc>
        <w:tc>
          <w:tcPr>
            <w:tcW w:w="5528" w:type="dxa"/>
            <w:tcBorders>
              <w:top w:val="outset" w:sz="6" w:space="0" w:color="auto"/>
              <w:left w:val="outset" w:sz="6" w:space="0" w:color="auto"/>
              <w:bottom w:val="outset" w:sz="6" w:space="0" w:color="auto"/>
              <w:right w:val="outset" w:sz="6" w:space="0" w:color="auto"/>
            </w:tcBorders>
            <w:hideMark/>
          </w:tcPr>
          <w:p w:rsidR="00AC6BC5" w:rsidRPr="00404C66" w:rsidRDefault="00AC6BC5" w:rsidP="00CD04EB">
            <w:pPr>
              <w:spacing w:after="0" w:line="240" w:lineRule="auto"/>
              <w:ind w:left="127" w:right="127"/>
              <w:rPr>
                <w:rFonts w:ascii="Times New Roman" w:hAnsi="Times New Roman" w:cs="Times New Roman"/>
                <w:b/>
                <w:i/>
                <w:sz w:val="24"/>
                <w:szCs w:val="24"/>
              </w:rPr>
            </w:pPr>
            <w:r w:rsidRPr="00404C66">
              <w:rPr>
                <w:rFonts w:ascii="Times New Roman" w:hAnsi="Times New Roman" w:cs="Times New Roman"/>
                <w:b/>
                <w:i/>
                <w:sz w:val="24"/>
                <w:szCs w:val="24"/>
              </w:rPr>
              <w:t>Методическое обобщение накопленного опыта развития учреждения.</w:t>
            </w:r>
          </w:p>
        </w:tc>
        <w:tc>
          <w:tcPr>
            <w:tcW w:w="1417"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7" w:right="126"/>
              <w:rPr>
                <w:rFonts w:ascii="Times New Roman" w:eastAsia="Times New Roman" w:hAnsi="Times New Roman" w:cs="Times New Roman"/>
                <w:sz w:val="24"/>
                <w:szCs w:val="24"/>
                <w:lang w:eastAsia="ru-RU"/>
              </w:rPr>
            </w:pPr>
          </w:p>
        </w:tc>
        <w:tc>
          <w:tcPr>
            <w:tcW w:w="1844"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right="127"/>
              <w:rPr>
                <w:rFonts w:ascii="Times New Roman" w:eastAsia="Times New Roman" w:hAnsi="Times New Roman" w:cs="Times New Roman"/>
                <w:sz w:val="24"/>
                <w:szCs w:val="24"/>
                <w:lang w:eastAsia="ru-RU"/>
              </w:rPr>
            </w:pP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Default="00AC6BC5" w:rsidP="00CD04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28"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7" w:right="127"/>
              <w:rPr>
                <w:rFonts w:ascii="Times New Roman" w:hAnsi="Times New Roman" w:cs="Times New Roman"/>
                <w:sz w:val="24"/>
                <w:szCs w:val="24"/>
              </w:rPr>
            </w:pPr>
            <w:r>
              <w:rPr>
                <w:rFonts w:ascii="Times New Roman" w:hAnsi="Times New Roman" w:cs="Times New Roman"/>
                <w:sz w:val="24"/>
                <w:szCs w:val="24"/>
              </w:rPr>
              <w:t>Обобщение результатов реализации Программы развития. Распространение положительного опыта.</w:t>
            </w:r>
          </w:p>
        </w:tc>
        <w:tc>
          <w:tcPr>
            <w:tcW w:w="1417"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7" w:right="1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Руководители </w:t>
            </w:r>
          </w:p>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r w:rsidR="00AC6BC5" w:rsidRPr="00732D36" w:rsidTr="00CD04EB">
        <w:trPr>
          <w:tblCellSpacing w:w="0" w:type="dxa"/>
        </w:trPr>
        <w:tc>
          <w:tcPr>
            <w:tcW w:w="724" w:type="dxa"/>
            <w:tcBorders>
              <w:top w:val="outset" w:sz="6" w:space="0" w:color="auto"/>
              <w:left w:val="outset" w:sz="6" w:space="0" w:color="auto"/>
              <w:bottom w:val="outset" w:sz="6" w:space="0" w:color="auto"/>
              <w:right w:val="outset" w:sz="6" w:space="0" w:color="auto"/>
            </w:tcBorders>
          </w:tcPr>
          <w:p w:rsidR="00AC6BC5" w:rsidRPr="00404C66" w:rsidRDefault="00AC6BC5" w:rsidP="00CD04EB">
            <w:pPr>
              <w:spacing w:after="0" w:line="240" w:lineRule="auto"/>
              <w:jc w:val="center"/>
              <w:rPr>
                <w:rFonts w:ascii="Times New Roman" w:eastAsia="Times New Roman" w:hAnsi="Times New Roman" w:cs="Times New Roman"/>
                <w:b/>
                <w:sz w:val="24"/>
                <w:szCs w:val="24"/>
                <w:lang w:eastAsia="ru-RU"/>
              </w:rPr>
            </w:pPr>
            <w:r w:rsidRPr="00404C66">
              <w:rPr>
                <w:rFonts w:ascii="Times New Roman" w:eastAsia="Times New Roman" w:hAnsi="Times New Roman" w:cs="Times New Roman"/>
                <w:b/>
                <w:sz w:val="24"/>
                <w:szCs w:val="24"/>
                <w:lang w:eastAsia="ru-RU"/>
              </w:rPr>
              <w:t>3.</w:t>
            </w:r>
          </w:p>
        </w:tc>
        <w:tc>
          <w:tcPr>
            <w:tcW w:w="5528" w:type="dxa"/>
            <w:tcBorders>
              <w:top w:val="outset" w:sz="6" w:space="0" w:color="auto"/>
              <w:left w:val="outset" w:sz="6" w:space="0" w:color="auto"/>
              <w:bottom w:val="outset" w:sz="6" w:space="0" w:color="auto"/>
              <w:right w:val="outset" w:sz="6" w:space="0" w:color="auto"/>
            </w:tcBorders>
            <w:hideMark/>
          </w:tcPr>
          <w:p w:rsidR="00AC6BC5" w:rsidRPr="00404C66" w:rsidRDefault="00AC6BC5" w:rsidP="00CD04EB">
            <w:pPr>
              <w:spacing w:after="0" w:line="240" w:lineRule="auto"/>
              <w:ind w:left="127" w:right="127"/>
              <w:rPr>
                <w:rFonts w:ascii="Times New Roman" w:hAnsi="Times New Roman" w:cs="Times New Roman"/>
                <w:b/>
                <w:i/>
                <w:sz w:val="24"/>
                <w:szCs w:val="24"/>
              </w:rPr>
            </w:pPr>
            <w:r w:rsidRPr="00404C66">
              <w:rPr>
                <w:rFonts w:ascii="Times New Roman" w:hAnsi="Times New Roman" w:cs="Times New Roman"/>
                <w:b/>
                <w:i/>
                <w:sz w:val="24"/>
                <w:szCs w:val="24"/>
              </w:rPr>
              <w:t>Разработка идей новой концепции развития МБОУ ДОД «ДДТ».</w:t>
            </w:r>
          </w:p>
        </w:tc>
        <w:tc>
          <w:tcPr>
            <w:tcW w:w="1417" w:type="dxa"/>
            <w:tcBorders>
              <w:top w:val="outset" w:sz="6" w:space="0" w:color="auto"/>
              <w:left w:val="outset" w:sz="6" w:space="0" w:color="auto"/>
              <w:bottom w:val="outset" w:sz="6" w:space="0" w:color="auto"/>
              <w:right w:val="outset" w:sz="6" w:space="0" w:color="auto"/>
            </w:tcBorders>
            <w:hideMark/>
          </w:tcPr>
          <w:p w:rsidR="00AC6BC5" w:rsidRPr="00732D36" w:rsidRDefault="00AC6BC5" w:rsidP="00CD04EB">
            <w:pPr>
              <w:spacing w:after="0" w:line="240" w:lineRule="auto"/>
              <w:ind w:left="127" w:right="1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w:t>
            </w:r>
          </w:p>
        </w:tc>
        <w:tc>
          <w:tcPr>
            <w:tcW w:w="1844" w:type="dxa"/>
            <w:tcBorders>
              <w:top w:val="outset" w:sz="6" w:space="0" w:color="auto"/>
              <w:left w:val="outset" w:sz="6" w:space="0" w:color="auto"/>
              <w:bottom w:val="outset" w:sz="6" w:space="0" w:color="auto"/>
              <w:right w:val="outset" w:sz="6" w:space="0" w:color="auto"/>
            </w:tcBorders>
            <w:hideMark/>
          </w:tcPr>
          <w:p w:rsidR="00AC6BC5" w:rsidRDefault="00AC6BC5" w:rsidP="00CD04EB">
            <w:pPr>
              <w:spacing w:after="0" w:line="240" w:lineRule="auto"/>
              <w:ind w:left="128" w:right="12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Руководители </w:t>
            </w:r>
          </w:p>
          <w:p w:rsidR="00AC6BC5" w:rsidRPr="00732D36" w:rsidRDefault="00AC6BC5" w:rsidP="00CD04EB">
            <w:pPr>
              <w:spacing w:after="0" w:line="240" w:lineRule="auto"/>
              <w:ind w:left="128" w:right="127"/>
              <w:rPr>
                <w:rFonts w:ascii="Times New Roman" w:eastAsia="Times New Roman" w:hAnsi="Times New Roman" w:cs="Times New Roman"/>
                <w:sz w:val="24"/>
                <w:szCs w:val="24"/>
                <w:lang w:eastAsia="ru-RU"/>
              </w:rPr>
            </w:pPr>
            <w:r w:rsidRPr="005C2CD8">
              <w:rPr>
                <w:rFonts w:ascii="Times New Roman" w:eastAsia="Times New Roman" w:hAnsi="Times New Roman" w:cs="Times New Roman"/>
                <w:lang w:eastAsia="ru-RU"/>
              </w:rPr>
              <w:t>Педагог</w:t>
            </w:r>
            <w:r>
              <w:rPr>
                <w:rFonts w:ascii="Times New Roman" w:eastAsia="Times New Roman" w:hAnsi="Times New Roman" w:cs="Times New Roman"/>
                <w:lang w:eastAsia="ru-RU"/>
              </w:rPr>
              <w:t>ические работники</w:t>
            </w:r>
          </w:p>
        </w:tc>
      </w:tr>
    </w:tbl>
    <w:p w:rsidR="00AC6BC5" w:rsidRPr="008B2132" w:rsidRDefault="00AC6BC5" w:rsidP="00AC6BC5">
      <w:pPr>
        <w:pStyle w:val="a3"/>
        <w:spacing w:after="0" w:line="240" w:lineRule="auto"/>
        <w:ind w:left="0"/>
        <w:jc w:val="both"/>
        <w:rPr>
          <w:rFonts w:ascii="Times New Roman" w:hAnsi="Times New Roman" w:cs="Times New Roman"/>
          <w:sz w:val="24"/>
          <w:szCs w:val="24"/>
        </w:rPr>
      </w:pPr>
    </w:p>
    <w:p w:rsidR="00AC6BC5" w:rsidRDefault="00AC6BC5" w:rsidP="00AC6BC5">
      <w:pPr>
        <w:pStyle w:val="2"/>
        <w:spacing w:after="0" w:line="240" w:lineRule="auto"/>
        <w:ind w:left="0"/>
        <w:rPr>
          <w:b/>
          <w:i/>
          <w:szCs w:val="28"/>
        </w:rPr>
      </w:pPr>
    </w:p>
    <w:p w:rsidR="00AC6BC5" w:rsidRDefault="00AC6BC5" w:rsidP="00AC6BC5">
      <w:pPr>
        <w:pStyle w:val="2"/>
        <w:spacing w:after="0" w:line="240" w:lineRule="auto"/>
        <w:ind w:left="0"/>
        <w:rPr>
          <w:b/>
          <w:i/>
          <w:szCs w:val="28"/>
        </w:rPr>
      </w:pPr>
    </w:p>
    <w:p w:rsidR="00AC6BC5" w:rsidRDefault="00AC6BC5" w:rsidP="00AC6BC5">
      <w:pPr>
        <w:spacing w:after="0" w:line="240" w:lineRule="auto"/>
        <w:jc w:val="both"/>
        <w:rPr>
          <w:rFonts w:ascii="Times New Roman" w:hAnsi="Times New Roman" w:cs="Times New Roman"/>
          <w:sz w:val="24"/>
          <w:szCs w:val="24"/>
        </w:rPr>
      </w:pPr>
    </w:p>
    <w:p w:rsidR="00AC6BC5" w:rsidRPr="000D3A8A" w:rsidRDefault="00AC6BC5" w:rsidP="00AC6BC5">
      <w:pPr>
        <w:jc w:val="both"/>
        <w:rPr>
          <w:rFonts w:ascii="Times New Roman" w:hAnsi="Times New Roman" w:cs="Times New Roman"/>
          <w:b/>
          <w:sz w:val="24"/>
          <w:szCs w:val="24"/>
        </w:rPr>
      </w:pPr>
      <w:r>
        <w:rPr>
          <w:rFonts w:ascii="Times New Roman" w:hAnsi="Times New Roman" w:cs="Times New Roman"/>
          <w:b/>
          <w:sz w:val="24"/>
          <w:szCs w:val="24"/>
        </w:rPr>
        <w:t>11</w:t>
      </w:r>
      <w:bookmarkStart w:id="0" w:name="_GoBack"/>
      <w:bookmarkEnd w:id="0"/>
      <w:r>
        <w:rPr>
          <w:rFonts w:ascii="Times New Roman" w:hAnsi="Times New Roman" w:cs="Times New Roman"/>
          <w:b/>
          <w:sz w:val="24"/>
          <w:szCs w:val="24"/>
        </w:rPr>
        <w:t xml:space="preserve">. </w:t>
      </w:r>
      <w:r w:rsidRPr="000D3A8A">
        <w:rPr>
          <w:rFonts w:ascii="Times New Roman" w:hAnsi="Times New Roman" w:cs="Times New Roman"/>
          <w:b/>
          <w:sz w:val="24"/>
          <w:szCs w:val="24"/>
        </w:rPr>
        <w:t>Основные  целевые подпрограммы Программы развития МБОУ ДОД «ДДТ» на период 2013-2018 г.г.</w:t>
      </w:r>
    </w:p>
    <w:p w:rsidR="00AC6BC5" w:rsidRPr="003F57AF" w:rsidRDefault="00AC6BC5" w:rsidP="00AC6BC5">
      <w:pPr>
        <w:pStyle w:val="a3"/>
        <w:numPr>
          <w:ilvl w:val="0"/>
          <w:numId w:val="20"/>
        </w:numPr>
        <w:jc w:val="both"/>
        <w:rPr>
          <w:rFonts w:ascii="Times New Roman" w:hAnsi="Times New Roman" w:cs="Times New Roman"/>
          <w:sz w:val="24"/>
          <w:szCs w:val="24"/>
        </w:rPr>
      </w:pPr>
      <w:r w:rsidRPr="003F57AF">
        <w:rPr>
          <w:rFonts w:ascii="Times New Roman" w:hAnsi="Times New Roman" w:cs="Times New Roman"/>
          <w:sz w:val="24"/>
          <w:szCs w:val="24"/>
        </w:rPr>
        <w:t>Инновационная программа «</w:t>
      </w:r>
      <w:r w:rsidRPr="003F57AF">
        <w:rPr>
          <w:rFonts w:ascii="Times New Roman" w:hAnsi="Times New Roman" w:cs="Times New Roman"/>
          <w:bCs/>
          <w:sz w:val="24"/>
          <w:szCs w:val="24"/>
        </w:rPr>
        <w:t xml:space="preserve">Интеграция деятельности </w:t>
      </w:r>
      <w:r w:rsidRPr="003F57AF">
        <w:rPr>
          <w:rFonts w:ascii="Times New Roman" w:hAnsi="Times New Roman" w:cs="Times New Roman"/>
          <w:sz w:val="24"/>
          <w:szCs w:val="24"/>
        </w:rPr>
        <w:t>организаций общего и дополнительного образования</w:t>
      </w:r>
      <w:r w:rsidRPr="003F57AF">
        <w:rPr>
          <w:rFonts w:ascii="Times New Roman" w:hAnsi="Times New Roman" w:cs="Times New Roman"/>
          <w:bCs/>
          <w:sz w:val="24"/>
          <w:szCs w:val="24"/>
        </w:rPr>
        <w:t xml:space="preserve"> как средство развития и самореализации личности ребёнка».</w:t>
      </w:r>
    </w:p>
    <w:p w:rsidR="00AC6BC5" w:rsidRDefault="00AC6BC5" w:rsidP="00AC6BC5">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Программа психолого-педагогического сопровождения образовательного процесса МБОУ ДОД «ДДТ».</w:t>
      </w:r>
    </w:p>
    <w:p w:rsidR="00AC6BC5" w:rsidRDefault="00AC6BC5" w:rsidP="00AC6BC5">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Программа повышения квалификации педагогических работников МБОУ ДОД «ДДТ».</w:t>
      </w:r>
    </w:p>
    <w:p w:rsidR="00AC6BC5" w:rsidRPr="000F55C1" w:rsidRDefault="00AC6BC5" w:rsidP="00AC6BC5">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Программа «Одарённые дети».</w:t>
      </w:r>
    </w:p>
    <w:p w:rsidR="00AC6BC5" w:rsidRPr="006C155C" w:rsidRDefault="00AC6BC5" w:rsidP="00AC6BC5">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воспитательной деятельности МБОУ ДОД «ДДТ».</w:t>
      </w:r>
    </w:p>
    <w:p w:rsidR="00AC6BC5" w:rsidRPr="009A27D7" w:rsidRDefault="00AC6BC5" w:rsidP="00AC6BC5">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Программа </w:t>
      </w:r>
      <w:r w:rsidRPr="009A27D7">
        <w:rPr>
          <w:rFonts w:ascii="Times New Roman" w:hAnsi="Times New Roman" w:cs="Times New Roman"/>
          <w:sz w:val="24"/>
          <w:szCs w:val="24"/>
        </w:rPr>
        <w:t>по энергосбережению.</w:t>
      </w:r>
    </w:p>
    <w:p w:rsidR="00AC6BC5" w:rsidRDefault="00AC6BC5" w:rsidP="00AC6BC5">
      <w:pPr>
        <w:rPr>
          <w:rFonts w:ascii="Times New Roman" w:hAnsi="Times New Roman" w:cs="Times New Roman"/>
          <w:b/>
          <w:sz w:val="24"/>
          <w:szCs w:val="24"/>
        </w:rPr>
      </w:pPr>
      <w:r w:rsidRPr="009E3A37">
        <w:rPr>
          <w:rFonts w:ascii="Times New Roman" w:hAnsi="Times New Roman" w:cs="Times New Roman"/>
          <w:b/>
          <w:sz w:val="24"/>
          <w:szCs w:val="24"/>
        </w:rPr>
        <w:t>12. Список используемых источников</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 Березина. В. А.  Развитие дополнительного образования детей в системе российского образования: учеб.-метод. пособие  - М.: Диалог культур, 2007. - 512 с.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 Бразговка О.В.  Поддержка выбора учащимися технического профиля обучения в учреждениях дополнительного образования детей: автореферат дис. ... / - М., 2008. - 24 с.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3. Буданова Г.П. Дополнительное образование детей: путь к себе: становление и развитие ДОД в российской образовательной системе / Г. П. Буданова, Л. В. Буйлова. - М.: Первое сентября, 2010. - 30 с.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4. Буйлова Л.Н. "Концепция" - разберемся с понятием // Дополнительное образование и воспитание : науч.-метед. журн. - 2007. - N9. - С. 3-9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5. Буйлова Л.Н. Стандартизация дополнительного образования детей // Стандарты и мониторинг в образовании: науч.-метод. и информ. журн. - 2010. - N 3. - С. 3-6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6. Буйлова Л. Н. Структура региональной модели управления качеством дополнительного образования детей // Методист : науч.-метод. журн. - 2011. - N 7. - С. 24-33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7. Буйлова Л.Н. Реформирование правового статуса учреждений дополнительного образования детей // Бюл. программно-метод. материалов для учреждений доп образования детей (регион. опыт). - 2007. - N5. - С. 13-19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8. Васильева  Г.А. Управление программно-методическим обеспечением учреждений дополнительного образования детей // Теория и практика дополнительного образования: журнал. - 2009. - N2. - С. 14-18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9. Виноградов В.Н., Глебова Г.Ф., Прикот О.Г. «Программа развития современной школы»,  Смоленск, 2008.</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10. Голованов В.П. Развитие полисферности дополнительного образования детей // Теор. и практ. дополнит. образования. 2007. № 9. С. 23–27.</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11. Голованов В.П. Разработка механизма оценки дополнительной образовательной программы // Бюл. программно-метод. материалов для учреждений доп образования детей (регион. опыт). - 2009. - N 4. - С. 15-23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12. Григорьев Д.В., Степанов П.В. Внеурочная деятельность школьников. Методический конструктор: пособие для учителя. –М.: Просвещение,2010.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13. Горский В.А. Компетентностный подход в дополнительном образовании детей // Теор. и практ. дополнит. образования. 2007. № 2. C. 8–11.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14. Евладова Е.Б. Внеурочная деятельность:  взгляд сквозь призму ФГОС /  // Воспитание школьников : теорет. и науч.-метод. журн. - 2012. - N 3. - С. 15-26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15. Ерофеева В.А. Синергетический подход в организации учебно-исследовательской деятельности обучающихся // Теор. и практ. дополнит. образования. 2009. № 9 (287). С. 46–48.. Голованов В.П. Конвенциальное пространство детства как необходимый компонент полисферности дополнительного образования детей // Внешкольник. 2009. № 5. С. 2–6. Кирмасов  Б.А. Разработка содержания образовательной программы педагога дополнительного образования детей // Бюл. программно-метод. материалов для учреждений доп образования детей (регион. опыт). - 2009. - N 4. - С. 2-6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16. Зимняя И.А. Ключевые компетентности как результативно-целевая основа компетентностного подхода в образовании.– М.:ИЦПКПС, 2004– 38 с.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17. Клочкова Л.И. Ресурсное обеспечение развития воспитания в системе образования: вопросы теории. Монография. – М.: МГПИ, 2012.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18. Ковалев А.М. Интеграция общего и дополнительного образования / А. М. Ковалев, О. В. Волкова // Справочник заместителя директора школы: журнал. - 2011. - N 6. - С. 63-82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19. Козырь В.И. и др. Развитие аксиологического потенциала личности в системе дополнительного образования // Педагогика. -  2009. - № 1. – с. 21–29.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20. Комолова Л.Ф., Швецова О.Н. Синергетический подход к организации системы дополнительного образования в средней школе // Технологии современной дидактики в процессе управления методической работой в школе / под ред. Л.П. Ильенко. 3-е изд., испр. и доп.М.: АРКТИ, 2008. С. 162–170.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21. Косарева Е.П. Параметры и критерии оценки дополнительных образовательных программ в УДОД // Дополнительное образование и воспитание : науч.-метод. журн. - 2008. - N12. - С. 9-14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22. Корнилова О.А. Современные технологии воспитания // Наука и практика воспитания и дополнительного  образования : науч.-метод. журн. - 2011. - N 7. - С. 3-32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23. Логинова Л.Г. Качество дополнительного образования детей. Менеджмент – М. - 2008.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24. Машков, Д. Н. Содержание профессиональной деятельности педагога дополнительного образования детей // Теория и практика дополнительного образования: журнал. - 2009. - N2. - С. 10-13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25. Мониторинг качества образования обучающихся в учреждениях дополнительного образования детей: методические рекомендации / сост. П. В. Осипов; ред. А. В. Щербаков // Библиотека журнала "Методист": прил. к журн. "Методист". - 2012. - N 1. - С. 4-55</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 27. Новоселова Н.Б. Учебное занятие в учреждении дополнительного образования детей // Методист: науч.-метод. журн. - 2007. - N8. - С. 28-31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28. Педагогические технологии в дополнительном художественном образовании детей: метод. пособие / Е. А. Ермолинская ; ред: Е. П. Кабкова. - М. : Просвещение, 2009. - 173 с.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30. Повышение профессиональной компетентности методиста дополнительного образования: образоват. программа курсов повышения квалификации методистов доп. образования / Н. А. Переломова // Наука и практика воспитания и доп. образования : журнал. - 2007. - N1. - С. 39-65</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31. Поташник М.М., Моисеев А.М. «Управление развитием современной школой», М., Новая школа, 1997.</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32. Работа с одарёнными школьниками: тема номера // Теория и практика дополнительного образования: журнал. - 2008. - N4. - (весь номер)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34. Селиванова Н.Л. и др. Полисубъектность воспитания как условие конструирования социально-педагогической  реальности: концептуальные идеи / Сб.: «Социальное воспитание: преемственность, полисубъектное взаимодействие, социокультурная интеграция» \\ Общ. ред.: Демакова И.Д., Клочкова Л.И. – М.: «Академия» АПКиППРО, 2012.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35.  Сергеева В.П. Проектно-организаторская  компетентность учителя в  воспитательной деятельности. – М.: 2008.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36. Филина Т.В. Карта мониторинга деятельности педагогов дополнительного образования детей // Справочник заместителя директора школы: журнал. - 2008. - N10. - С. 70-76 </w:t>
      </w:r>
    </w:p>
    <w:p w:rsidR="00AC6BC5" w:rsidRPr="009E3A37" w:rsidRDefault="00AC6BC5" w:rsidP="00AC6BC5">
      <w:pPr>
        <w:spacing w:after="0" w:line="240" w:lineRule="auto"/>
        <w:jc w:val="both"/>
        <w:rPr>
          <w:rFonts w:ascii="Times New Roman" w:hAnsi="Times New Roman" w:cs="Times New Roman"/>
          <w:sz w:val="24"/>
          <w:szCs w:val="24"/>
        </w:rPr>
      </w:pPr>
      <w:r w:rsidRPr="009E3A37">
        <w:rPr>
          <w:rFonts w:ascii="Times New Roman" w:hAnsi="Times New Roman" w:cs="Times New Roman"/>
          <w:sz w:val="24"/>
          <w:szCs w:val="24"/>
        </w:rPr>
        <w:t xml:space="preserve">37. Чернавина С.В. Качество образования в УДОД: проблема определения // Наука и практика воспитания и дополнительного образования: науч.-метод. журн. - 2012. - N 1. - С. 12-57 </w:t>
      </w:r>
    </w:p>
    <w:p w:rsidR="00AC6BC5" w:rsidRPr="000D3A8A" w:rsidRDefault="00AC6BC5" w:rsidP="00AC6BC5">
      <w:pPr>
        <w:rPr>
          <w:rFonts w:ascii="Times New Roman" w:hAnsi="Times New Roman" w:cs="Times New Roman"/>
          <w:color w:val="FF0000"/>
          <w:sz w:val="24"/>
          <w:szCs w:val="24"/>
        </w:rPr>
      </w:pPr>
    </w:p>
    <w:p w:rsidR="000D3A8A" w:rsidRPr="00AC6BC5" w:rsidRDefault="000D3A8A" w:rsidP="00AC6BC5">
      <w:pPr>
        <w:rPr>
          <w:szCs w:val="24"/>
        </w:rPr>
      </w:pPr>
    </w:p>
    <w:sectPr w:rsidR="000D3A8A" w:rsidRPr="00AC6BC5" w:rsidSect="009815F0">
      <w:headerReference w:type="default" r:id="rId20"/>
      <w:footerReference w:type="default" r:id="rId21"/>
      <w:pgSz w:w="11906" w:h="16838"/>
      <w:pgMar w:top="567" w:right="567" w:bottom="127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8E" w:rsidRDefault="004E7C8E" w:rsidP="00A00C31">
      <w:pPr>
        <w:spacing w:after="0" w:line="240" w:lineRule="auto"/>
      </w:pPr>
      <w:r>
        <w:separator/>
      </w:r>
    </w:p>
  </w:endnote>
  <w:endnote w:type="continuationSeparator" w:id="0">
    <w:p w:rsidR="004E7C8E" w:rsidRDefault="004E7C8E" w:rsidP="00A0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33"/>
      <w:docPartObj>
        <w:docPartGallery w:val="Page Numbers (Bottom of Page)"/>
        <w:docPartUnique/>
      </w:docPartObj>
    </w:sdtPr>
    <w:sdtContent>
      <w:p w:rsidR="003F57AF" w:rsidRDefault="00015008">
        <w:pPr>
          <w:pStyle w:val="a8"/>
          <w:jc w:val="center"/>
        </w:pPr>
        <w:fldSimple w:instr=" PAGE   \* MERGEFORMAT ">
          <w:r w:rsidR="001D5947">
            <w:rPr>
              <w:noProof/>
            </w:rPr>
            <w:t>1</w:t>
          </w:r>
        </w:fldSimple>
      </w:p>
    </w:sdtContent>
  </w:sdt>
  <w:p w:rsidR="003F57AF" w:rsidRDefault="003F57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AF" w:rsidRDefault="00015008">
    <w:pPr>
      <w:pStyle w:val="a8"/>
      <w:jc w:val="center"/>
    </w:pPr>
    <w:fldSimple w:instr=" PAGE   \* MERGEFORMAT ">
      <w:r w:rsidR="00EB3933">
        <w:rPr>
          <w:noProof/>
        </w:rPr>
        <w:t>20</w:t>
      </w:r>
    </w:fldSimple>
  </w:p>
  <w:p w:rsidR="003F57AF" w:rsidRDefault="003F57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8E" w:rsidRDefault="004E7C8E" w:rsidP="00A00C31">
      <w:pPr>
        <w:spacing w:after="0" w:line="240" w:lineRule="auto"/>
      </w:pPr>
      <w:r>
        <w:separator/>
      </w:r>
    </w:p>
  </w:footnote>
  <w:footnote w:type="continuationSeparator" w:id="0">
    <w:p w:rsidR="004E7C8E" w:rsidRDefault="004E7C8E" w:rsidP="00A00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AF" w:rsidRPr="00984A72" w:rsidRDefault="003F57AF" w:rsidP="00A00C31">
    <w:pPr>
      <w:pStyle w:val="a6"/>
      <w:jc w:val="center"/>
      <w:rPr>
        <w:rFonts w:ascii="Times New Roman" w:hAnsi="Times New Roman" w:cs="Times New Roman"/>
        <w:i/>
        <w:sz w:val="18"/>
      </w:rPr>
    </w:pPr>
    <w:r w:rsidRPr="00984A72">
      <w:rPr>
        <w:rFonts w:ascii="Times New Roman" w:hAnsi="Times New Roman" w:cs="Times New Roman"/>
        <w:i/>
        <w:sz w:val="18"/>
      </w:rPr>
      <w:t>Программа развития МБОУ ДОД «ДДТ» на 2013-2018 г.г.</w:t>
    </w:r>
  </w:p>
  <w:p w:rsidR="003F57AF" w:rsidRPr="00984A72" w:rsidRDefault="003F57AF">
    <w:pPr>
      <w:pStyle w:val="a6"/>
      <w:rPr>
        <w:i/>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AF" w:rsidRPr="00984A72" w:rsidRDefault="003F57AF" w:rsidP="00A00C31">
    <w:pPr>
      <w:pStyle w:val="a6"/>
      <w:jc w:val="center"/>
      <w:rPr>
        <w:rFonts w:ascii="Times New Roman" w:hAnsi="Times New Roman" w:cs="Times New Roman"/>
        <w:i/>
        <w:sz w:val="18"/>
      </w:rPr>
    </w:pPr>
    <w:r w:rsidRPr="00984A72">
      <w:rPr>
        <w:rFonts w:ascii="Times New Roman" w:hAnsi="Times New Roman" w:cs="Times New Roman"/>
        <w:i/>
        <w:sz w:val="18"/>
      </w:rPr>
      <w:t>Программа развития МБОУ ДОД «ДДТ» на 2013-2018 г.г.</w:t>
    </w:r>
  </w:p>
  <w:p w:rsidR="003F57AF" w:rsidRPr="00984A72" w:rsidRDefault="003F57AF">
    <w:pPr>
      <w:pStyle w:val="a6"/>
      <w:rPr>
        <w: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555"/>
    <w:multiLevelType w:val="hybridMultilevel"/>
    <w:tmpl w:val="E812B350"/>
    <w:lvl w:ilvl="0" w:tplc="5AEEE530">
      <w:start w:val="1"/>
      <w:numFmt w:val="bullet"/>
      <w:lvlText w:val=""/>
      <w:lvlJc w:val="left"/>
      <w:pPr>
        <w:ind w:left="1214" w:hanging="360"/>
      </w:pPr>
      <w:rPr>
        <w:rFonts w:ascii="Symbol" w:hAnsi="Symbol" w:hint="default"/>
        <w:sz w:val="24"/>
        <w:szCs w:val="24"/>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
    <w:nsid w:val="02C164AB"/>
    <w:multiLevelType w:val="hybridMultilevel"/>
    <w:tmpl w:val="672671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48B06A4"/>
    <w:multiLevelType w:val="hybridMultilevel"/>
    <w:tmpl w:val="06C8686A"/>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C2259"/>
    <w:multiLevelType w:val="hybridMultilevel"/>
    <w:tmpl w:val="F092BDB2"/>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C799C"/>
    <w:multiLevelType w:val="hybridMultilevel"/>
    <w:tmpl w:val="5D168128"/>
    <w:lvl w:ilvl="0" w:tplc="CB18CCDC">
      <w:start w:val="1"/>
      <w:numFmt w:val="bullet"/>
      <w:lvlText w:val="–"/>
      <w:lvlJc w:val="left"/>
      <w:pPr>
        <w:tabs>
          <w:tab w:val="num" w:pos="1106"/>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255933"/>
    <w:multiLevelType w:val="hybridMultilevel"/>
    <w:tmpl w:val="A2FA0400"/>
    <w:lvl w:ilvl="0" w:tplc="5AEEE53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E27166F"/>
    <w:multiLevelType w:val="hybridMultilevel"/>
    <w:tmpl w:val="B3AC5146"/>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35527"/>
    <w:multiLevelType w:val="hybridMultilevel"/>
    <w:tmpl w:val="EA4C27A2"/>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D3AEE"/>
    <w:multiLevelType w:val="hybridMultilevel"/>
    <w:tmpl w:val="1E6A441C"/>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62EBC"/>
    <w:multiLevelType w:val="hybridMultilevel"/>
    <w:tmpl w:val="249CDBFC"/>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937B9"/>
    <w:multiLevelType w:val="hybridMultilevel"/>
    <w:tmpl w:val="810C2548"/>
    <w:lvl w:ilvl="0" w:tplc="6E8ECAE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948E4"/>
    <w:multiLevelType w:val="hybridMultilevel"/>
    <w:tmpl w:val="64708ADE"/>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664D80"/>
    <w:multiLevelType w:val="hybridMultilevel"/>
    <w:tmpl w:val="EEE432A0"/>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A7EF8"/>
    <w:multiLevelType w:val="hybridMultilevel"/>
    <w:tmpl w:val="76C006F8"/>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426645"/>
    <w:multiLevelType w:val="hybridMultilevel"/>
    <w:tmpl w:val="712E6530"/>
    <w:lvl w:ilvl="0" w:tplc="2BBAE8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D3BDD"/>
    <w:multiLevelType w:val="hybridMultilevel"/>
    <w:tmpl w:val="B720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94FCE"/>
    <w:multiLevelType w:val="hybridMultilevel"/>
    <w:tmpl w:val="2FFEAAFE"/>
    <w:lvl w:ilvl="0" w:tplc="4C0244AC">
      <w:start w:val="1"/>
      <w:numFmt w:val="decimal"/>
      <w:lvlText w:val="%1."/>
      <w:lvlJc w:val="left"/>
      <w:pPr>
        <w:ind w:left="720" w:hanging="360"/>
      </w:pPr>
      <w:rPr>
        <w:rFonts w:ascii="Times New Roman" w:hAnsi="Times New Roman" w:cs="Times New Roman" w:hint="default"/>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16B5E"/>
    <w:multiLevelType w:val="multilevel"/>
    <w:tmpl w:val="627ED710"/>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F84683"/>
    <w:multiLevelType w:val="hybridMultilevel"/>
    <w:tmpl w:val="3F8EB27C"/>
    <w:lvl w:ilvl="0" w:tplc="5AEEE5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591720"/>
    <w:multiLevelType w:val="hybridMultilevel"/>
    <w:tmpl w:val="9A1E1360"/>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E3851"/>
    <w:multiLevelType w:val="hybridMultilevel"/>
    <w:tmpl w:val="627CAC32"/>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B185A"/>
    <w:multiLevelType w:val="hybridMultilevel"/>
    <w:tmpl w:val="DF26770E"/>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E157BA"/>
    <w:multiLevelType w:val="hybridMultilevel"/>
    <w:tmpl w:val="8222D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54882"/>
    <w:multiLevelType w:val="hybridMultilevel"/>
    <w:tmpl w:val="DA24512E"/>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00C73"/>
    <w:multiLevelType w:val="hybridMultilevel"/>
    <w:tmpl w:val="8E725138"/>
    <w:lvl w:ilvl="0" w:tplc="5AEEE530">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nsid w:val="466A10A9"/>
    <w:multiLevelType w:val="hybridMultilevel"/>
    <w:tmpl w:val="9668994E"/>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14C7D"/>
    <w:multiLevelType w:val="hybridMultilevel"/>
    <w:tmpl w:val="1D7EB994"/>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C0BCA"/>
    <w:multiLevelType w:val="hybridMultilevel"/>
    <w:tmpl w:val="01BE3084"/>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72569"/>
    <w:multiLevelType w:val="hybridMultilevel"/>
    <w:tmpl w:val="E3BADF52"/>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953428"/>
    <w:multiLevelType w:val="hybridMultilevel"/>
    <w:tmpl w:val="2570C43E"/>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373005"/>
    <w:multiLevelType w:val="hybridMultilevel"/>
    <w:tmpl w:val="B82027F6"/>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03B9B"/>
    <w:multiLevelType w:val="hybridMultilevel"/>
    <w:tmpl w:val="B3FC5382"/>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220521"/>
    <w:multiLevelType w:val="hybridMultilevel"/>
    <w:tmpl w:val="CCA44E5E"/>
    <w:lvl w:ilvl="0" w:tplc="5AEEE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4B2A15"/>
    <w:multiLevelType w:val="hybridMultilevel"/>
    <w:tmpl w:val="75FA6108"/>
    <w:lvl w:ilvl="0" w:tplc="5784B7BC">
      <w:start w:val="1"/>
      <w:numFmt w:val="bullet"/>
      <w:lvlText w:val=""/>
      <w:lvlJc w:val="left"/>
      <w:pPr>
        <w:ind w:left="784"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C979C0"/>
    <w:multiLevelType w:val="hybridMultilevel"/>
    <w:tmpl w:val="291EC0A6"/>
    <w:lvl w:ilvl="0" w:tplc="5AEEE5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2"/>
  </w:num>
  <w:num w:numId="2">
    <w:abstractNumId w:val="17"/>
  </w:num>
  <w:num w:numId="3">
    <w:abstractNumId w:val="9"/>
  </w:num>
  <w:num w:numId="4">
    <w:abstractNumId w:val="7"/>
  </w:num>
  <w:num w:numId="5">
    <w:abstractNumId w:val="8"/>
  </w:num>
  <w:num w:numId="6">
    <w:abstractNumId w:val="26"/>
  </w:num>
  <w:num w:numId="7">
    <w:abstractNumId w:val="20"/>
  </w:num>
  <w:num w:numId="8">
    <w:abstractNumId w:val="2"/>
  </w:num>
  <w:num w:numId="9">
    <w:abstractNumId w:val="30"/>
  </w:num>
  <w:num w:numId="10">
    <w:abstractNumId w:val="27"/>
  </w:num>
  <w:num w:numId="11">
    <w:abstractNumId w:val="13"/>
  </w:num>
  <w:num w:numId="12">
    <w:abstractNumId w:val="19"/>
  </w:num>
  <w:num w:numId="13">
    <w:abstractNumId w:val="25"/>
  </w:num>
  <w:num w:numId="14">
    <w:abstractNumId w:val="31"/>
  </w:num>
  <w:num w:numId="15">
    <w:abstractNumId w:val="21"/>
  </w:num>
  <w:num w:numId="16">
    <w:abstractNumId w:val="29"/>
  </w:num>
  <w:num w:numId="17">
    <w:abstractNumId w:val="6"/>
  </w:num>
  <w:num w:numId="18">
    <w:abstractNumId w:val="28"/>
  </w:num>
  <w:num w:numId="19">
    <w:abstractNumId w:val="12"/>
  </w:num>
  <w:num w:numId="20">
    <w:abstractNumId w:val="10"/>
  </w:num>
  <w:num w:numId="21">
    <w:abstractNumId w:val="11"/>
  </w:num>
  <w:num w:numId="22">
    <w:abstractNumId w:val="3"/>
  </w:num>
  <w:num w:numId="23">
    <w:abstractNumId w:val="23"/>
  </w:num>
  <w:num w:numId="24">
    <w:abstractNumId w:val="14"/>
  </w:num>
  <w:num w:numId="25">
    <w:abstractNumId w:val="0"/>
  </w:num>
  <w:num w:numId="26">
    <w:abstractNumId w:val="24"/>
  </w:num>
  <w:num w:numId="27">
    <w:abstractNumId w:val="1"/>
  </w:num>
  <w:num w:numId="28">
    <w:abstractNumId w:val="5"/>
  </w:num>
  <w:num w:numId="29">
    <w:abstractNumId w:val="15"/>
  </w:num>
  <w:num w:numId="30">
    <w:abstractNumId w:val="18"/>
  </w:num>
  <w:num w:numId="31">
    <w:abstractNumId w:val="34"/>
  </w:num>
  <w:num w:numId="32">
    <w:abstractNumId w:val="16"/>
  </w:num>
  <w:num w:numId="33">
    <w:abstractNumId w:val="22"/>
  </w:num>
  <w:num w:numId="34">
    <w:abstractNumId w:val="4"/>
  </w:num>
  <w:num w:numId="35">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44F9"/>
    <w:rsid w:val="00015008"/>
    <w:rsid w:val="00071A3E"/>
    <w:rsid w:val="00092A47"/>
    <w:rsid w:val="000A0EC4"/>
    <w:rsid w:val="000A158C"/>
    <w:rsid w:val="000A5BE9"/>
    <w:rsid w:val="000C0EFC"/>
    <w:rsid w:val="000C3D37"/>
    <w:rsid w:val="000C5944"/>
    <w:rsid w:val="000D3A8A"/>
    <w:rsid w:val="000F55C1"/>
    <w:rsid w:val="00104D0A"/>
    <w:rsid w:val="00116FD2"/>
    <w:rsid w:val="00137B09"/>
    <w:rsid w:val="00150225"/>
    <w:rsid w:val="001A1B9A"/>
    <w:rsid w:val="001A7FBA"/>
    <w:rsid w:val="001C0E3E"/>
    <w:rsid w:val="001C2AE4"/>
    <w:rsid w:val="001C724D"/>
    <w:rsid w:val="001D368A"/>
    <w:rsid w:val="001D3BCB"/>
    <w:rsid w:val="001D5947"/>
    <w:rsid w:val="001F7EE9"/>
    <w:rsid w:val="00223D93"/>
    <w:rsid w:val="00236B64"/>
    <w:rsid w:val="00242057"/>
    <w:rsid w:val="00253CC6"/>
    <w:rsid w:val="00284BAE"/>
    <w:rsid w:val="002A247E"/>
    <w:rsid w:val="002B6BD5"/>
    <w:rsid w:val="002C3A2B"/>
    <w:rsid w:val="002D11D1"/>
    <w:rsid w:val="002F2649"/>
    <w:rsid w:val="0030523F"/>
    <w:rsid w:val="00311C93"/>
    <w:rsid w:val="003144F9"/>
    <w:rsid w:val="00320739"/>
    <w:rsid w:val="003350F3"/>
    <w:rsid w:val="003A60CA"/>
    <w:rsid w:val="003A76CA"/>
    <w:rsid w:val="003B3853"/>
    <w:rsid w:val="003E4B7B"/>
    <w:rsid w:val="003F57AF"/>
    <w:rsid w:val="003F5844"/>
    <w:rsid w:val="004623A6"/>
    <w:rsid w:val="004647F0"/>
    <w:rsid w:val="00477F42"/>
    <w:rsid w:val="004802E3"/>
    <w:rsid w:val="00486182"/>
    <w:rsid w:val="0049054B"/>
    <w:rsid w:val="0049088E"/>
    <w:rsid w:val="00491CF7"/>
    <w:rsid w:val="004B0474"/>
    <w:rsid w:val="004B2614"/>
    <w:rsid w:val="004B6A47"/>
    <w:rsid w:val="004D1193"/>
    <w:rsid w:val="004E4E3F"/>
    <w:rsid w:val="004E6097"/>
    <w:rsid w:val="004E7C8E"/>
    <w:rsid w:val="004E7F6C"/>
    <w:rsid w:val="00505F74"/>
    <w:rsid w:val="00511F76"/>
    <w:rsid w:val="00514A22"/>
    <w:rsid w:val="00517314"/>
    <w:rsid w:val="005177C5"/>
    <w:rsid w:val="0053042C"/>
    <w:rsid w:val="0053244B"/>
    <w:rsid w:val="00541B19"/>
    <w:rsid w:val="00573846"/>
    <w:rsid w:val="0058548F"/>
    <w:rsid w:val="00592421"/>
    <w:rsid w:val="005B3817"/>
    <w:rsid w:val="005F4B3F"/>
    <w:rsid w:val="00611D0F"/>
    <w:rsid w:val="006308A0"/>
    <w:rsid w:val="00640B1A"/>
    <w:rsid w:val="006413D8"/>
    <w:rsid w:val="006573B8"/>
    <w:rsid w:val="00677398"/>
    <w:rsid w:val="00684CD8"/>
    <w:rsid w:val="00685D4E"/>
    <w:rsid w:val="00697359"/>
    <w:rsid w:val="006A055B"/>
    <w:rsid w:val="006A458A"/>
    <w:rsid w:val="006E1D8B"/>
    <w:rsid w:val="006F7079"/>
    <w:rsid w:val="0070288D"/>
    <w:rsid w:val="00745FEB"/>
    <w:rsid w:val="00756EBC"/>
    <w:rsid w:val="00792418"/>
    <w:rsid w:val="007F335C"/>
    <w:rsid w:val="008001BF"/>
    <w:rsid w:val="00835A25"/>
    <w:rsid w:val="00847952"/>
    <w:rsid w:val="008878DB"/>
    <w:rsid w:val="00896F58"/>
    <w:rsid w:val="008C5F1D"/>
    <w:rsid w:val="008D11F8"/>
    <w:rsid w:val="008D7258"/>
    <w:rsid w:val="008F4A3B"/>
    <w:rsid w:val="008F7EC4"/>
    <w:rsid w:val="009509BB"/>
    <w:rsid w:val="00955F3F"/>
    <w:rsid w:val="00963223"/>
    <w:rsid w:val="009815F0"/>
    <w:rsid w:val="009826B0"/>
    <w:rsid w:val="0098464B"/>
    <w:rsid w:val="00984A72"/>
    <w:rsid w:val="009A27D7"/>
    <w:rsid w:val="009D39F4"/>
    <w:rsid w:val="009E3A37"/>
    <w:rsid w:val="009F27BA"/>
    <w:rsid w:val="009F5CBB"/>
    <w:rsid w:val="00A00C31"/>
    <w:rsid w:val="00A37FB8"/>
    <w:rsid w:val="00A421EA"/>
    <w:rsid w:val="00A6771F"/>
    <w:rsid w:val="00AC0330"/>
    <w:rsid w:val="00AC167D"/>
    <w:rsid w:val="00AC5E3F"/>
    <w:rsid w:val="00AC6BC5"/>
    <w:rsid w:val="00AD1585"/>
    <w:rsid w:val="00AE53B3"/>
    <w:rsid w:val="00B03A37"/>
    <w:rsid w:val="00B13F16"/>
    <w:rsid w:val="00B31D79"/>
    <w:rsid w:val="00B334FB"/>
    <w:rsid w:val="00B60AAC"/>
    <w:rsid w:val="00B80F77"/>
    <w:rsid w:val="00BA2E7F"/>
    <w:rsid w:val="00C05A57"/>
    <w:rsid w:val="00C628FD"/>
    <w:rsid w:val="00C857AF"/>
    <w:rsid w:val="00CA5A52"/>
    <w:rsid w:val="00CB5891"/>
    <w:rsid w:val="00CD04EB"/>
    <w:rsid w:val="00CF751A"/>
    <w:rsid w:val="00D067CF"/>
    <w:rsid w:val="00D2483D"/>
    <w:rsid w:val="00D62361"/>
    <w:rsid w:val="00D63438"/>
    <w:rsid w:val="00D870EB"/>
    <w:rsid w:val="00D90D20"/>
    <w:rsid w:val="00D93C20"/>
    <w:rsid w:val="00D96354"/>
    <w:rsid w:val="00DA737F"/>
    <w:rsid w:val="00DB5E88"/>
    <w:rsid w:val="00DD2F22"/>
    <w:rsid w:val="00DE46B5"/>
    <w:rsid w:val="00E42F20"/>
    <w:rsid w:val="00E4520E"/>
    <w:rsid w:val="00E5146E"/>
    <w:rsid w:val="00E66863"/>
    <w:rsid w:val="00E67F83"/>
    <w:rsid w:val="00EB3933"/>
    <w:rsid w:val="00EF77B2"/>
    <w:rsid w:val="00F137F4"/>
    <w:rsid w:val="00F44393"/>
    <w:rsid w:val="00F75E68"/>
    <w:rsid w:val="00F775FF"/>
    <w:rsid w:val="00F9679B"/>
    <w:rsid w:val="00F96B81"/>
    <w:rsid w:val="00FA02DA"/>
    <w:rsid w:val="00FC0292"/>
    <w:rsid w:val="00FC490F"/>
    <w:rsid w:val="00FD70BF"/>
    <w:rsid w:val="00FE6555"/>
    <w:rsid w:val="00FF1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C5"/>
  </w:style>
  <w:style w:type="paragraph" w:styleId="1">
    <w:name w:val="heading 1"/>
    <w:basedOn w:val="a"/>
    <w:next w:val="a"/>
    <w:link w:val="10"/>
    <w:uiPriority w:val="9"/>
    <w:qFormat/>
    <w:rsid w:val="00B60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9D39F4"/>
    <w:pPr>
      <w:keepNext/>
      <w:spacing w:after="0" w:line="240" w:lineRule="auto"/>
      <w:ind w:firstLine="567"/>
      <w:jc w:val="both"/>
      <w:outlineLvl w:val="5"/>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44F9"/>
    <w:pPr>
      <w:ind w:left="720"/>
      <w:contextualSpacing/>
    </w:pPr>
  </w:style>
  <w:style w:type="character" w:customStyle="1" w:styleId="60">
    <w:name w:val="Заголовок 6 Знак"/>
    <w:basedOn w:val="a0"/>
    <w:link w:val="6"/>
    <w:rsid w:val="009D39F4"/>
    <w:rPr>
      <w:rFonts w:ascii="Times New Roman" w:eastAsia="Times New Roman" w:hAnsi="Times New Roman" w:cs="Times New Roman"/>
      <w:b/>
      <w:i/>
      <w:sz w:val="28"/>
      <w:szCs w:val="20"/>
      <w:lang w:eastAsia="ru-RU"/>
    </w:rPr>
  </w:style>
  <w:style w:type="paragraph" w:styleId="2">
    <w:name w:val="Body Text Indent 2"/>
    <w:basedOn w:val="a"/>
    <w:link w:val="20"/>
    <w:rsid w:val="009D39F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D39F4"/>
    <w:rPr>
      <w:rFonts w:ascii="Times New Roman" w:eastAsia="Times New Roman" w:hAnsi="Times New Roman" w:cs="Times New Roman"/>
      <w:sz w:val="24"/>
      <w:szCs w:val="24"/>
      <w:lang w:eastAsia="ru-RU"/>
    </w:rPr>
  </w:style>
  <w:style w:type="table" w:styleId="a4">
    <w:name w:val="Table Grid"/>
    <w:basedOn w:val="a1"/>
    <w:rsid w:val="009D39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
    <w:rsid w:val="001D3BCB"/>
    <w:pPr>
      <w:spacing w:after="0" w:line="240" w:lineRule="auto"/>
      <w:ind w:left="851" w:right="-1192" w:firstLine="425"/>
      <w:jc w:val="both"/>
    </w:pPr>
    <w:rPr>
      <w:rFonts w:ascii="Times New Roman" w:eastAsia="Times New Roman" w:hAnsi="Times New Roman" w:cs="Times New Roman"/>
      <w:sz w:val="28"/>
      <w:szCs w:val="20"/>
      <w:lang w:eastAsia="ru-RU"/>
    </w:rPr>
  </w:style>
  <w:style w:type="paragraph" w:customStyle="1" w:styleId="Default">
    <w:name w:val="Default"/>
    <w:rsid w:val="001C0E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6F70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A00C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0C31"/>
  </w:style>
  <w:style w:type="paragraph" w:styleId="a8">
    <w:name w:val="footer"/>
    <w:basedOn w:val="a"/>
    <w:link w:val="a9"/>
    <w:uiPriority w:val="99"/>
    <w:unhideWhenUsed/>
    <w:rsid w:val="00A00C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0C31"/>
  </w:style>
  <w:style w:type="paragraph" w:styleId="aa">
    <w:name w:val="Balloon Text"/>
    <w:basedOn w:val="a"/>
    <w:link w:val="ab"/>
    <w:uiPriority w:val="99"/>
    <w:semiHidden/>
    <w:unhideWhenUsed/>
    <w:rsid w:val="00A00C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0C31"/>
    <w:rPr>
      <w:rFonts w:ascii="Tahoma" w:hAnsi="Tahoma" w:cs="Tahoma"/>
      <w:sz w:val="16"/>
      <w:szCs w:val="16"/>
    </w:rPr>
  </w:style>
  <w:style w:type="character" w:customStyle="1" w:styleId="10">
    <w:name w:val="Заголовок 1 Знак"/>
    <w:basedOn w:val="a0"/>
    <w:link w:val="1"/>
    <w:rsid w:val="00B60AAC"/>
    <w:rPr>
      <w:rFonts w:asciiTheme="majorHAnsi" w:eastAsiaTheme="majorEastAsia" w:hAnsiTheme="majorHAnsi" w:cstheme="majorBidi"/>
      <w:b/>
      <w:bCs/>
      <w:color w:val="365F91" w:themeColor="accent1" w:themeShade="BF"/>
      <w:sz w:val="28"/>
      <w:szCs w:val="28"/>
    </w:rPr>
  </w:style>
  <w:style w:type="paragraph" w:styleId="ac">
    <w:name w:val="Normal (Web)"/>
    <w:basedOn w:val="a"/>
    <w:rsid w:val="00592421"/>
    <w:pPr>
      <w:spacing w:before="40" w:after="40" w:line="240" w:lineRule="auto"/>
    </w:pPr>
    <w:rPr>
      <w:rFonts w:ascii="Times New Roman" w:eastAsia="Times New Roman" w:hAnsi="Times New Roman" w:cs="Times New Roman"/>
      <w:sz w:val="20"/>
      <w:szCs w:val="20"/>
      <w:lang w:eastAsia="ru-RU"/>
    </w:rPr>
  </w:style>
  <w:style w:type="paragraph" w:customStyle="1" w:styleId="ad">
    <w:name w:val="Знак"/>
    <w:basedOn w:val="a"/>
    <w:rsid w:val="001C724D"/>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F584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0303">
      <w:bodyDiv w:val="1"/>
      <w:marLeft w:val="0"/>
      <w:marRight w:val="0"/>
      <w:marTop w:val="0"/>
      <w:marBottom w:val="0"/>
      <w:divBdr>
        <w:top w:val="none" w:sz="0" w:space="0" w:color="auto"/>
        <w:left w:val="none" w:sz="0" w:space="0" w:color="auto"/>
        <w:bottom w:val="none" w:sz="0" w:space="0" w:color="auto"/>
        <w:right w:val="none" w:sz="0" w:space="0" w:color="auto"/>
      </w:divBdr>
    </w:div>
    <w:div w:id="1978483829">
      <w:bodyDiv w:val="1"/>
      <w:marLeft w:val="0"/>
      <w:marRight w:val="0"/>
      <w:marTop w:val="0"/>
      <w:marBottom w:val="0"/>
      <w:divBdr>
        <w:top w:val="none" w:sz="0" w:space="0" w:color="auto"/>
        <w:left w:val="none" w:sz="0" w:space="0" w:color="auto"/>
        <w:bottom w:val="none" w:sz="0" w:space="0" w:color="auto"/>
        <w:right w:val="none" w:sz="0" w:space="0" w:color="auto"/>
      </w:divBdr>
    </w:div>
    <w:div w:id="21233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dt-kogalym.ucoz.ru/polozhenie_o_vedenii_zhurnalov.z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dt-kogalym.ucoz.ru/o_komplektovanii_grupp.zip" TargetMode="External"/><Relationship Id="rId17" Type="http://schemas.openxmlformats.org/officeDocument/2006/relationships/hyperlink" Target="http://ddt-kogalym.ucoz.ru/polozhenie_ob_organ-raboty_v_aktirovannye_dni.zip" TargetMode="External"/><Relationship Id="rId2" Type="http://schemas.openxmlformats.org/officeDocument/2006/relationships/numbering" Target="numbering.xml"/><Relationship Id="rId16" Type="http://schemas.openxmlformats.org/officeDocument/2006/relationships/hyperlink" Target="http://ddt-kogalym.ucoz.ru/polozhenie_o_sajte.r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21566607CEAAA61D734F527DD2CC011BED03CD0D2FECAAE2CC65DC83DD1B3B7B6F3A1829A9CA6274A9B9N5a9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dt-kogalym.ucoz.ru/dop.rar" TargetMode="External"/><Relationship Id="rId23" Type="http://schemas.openxmlformats.org/officeDocument/2006/relationships/theme" Target="theme/theme1.xml"/><Relationship Id="rId10" Type="http://schemas.openxmlformats.org/officeDocument/2006/relationships/hyperlink" Target="http://archives.ru/documents/order_gov795_2010.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183566/" TargetMode="External"/><Relationship Id="rId14" Type="http://schemas.openxmlformats.org/officeDocument/2006/relationships/hyperlink" Target="http://ddt-kogalym.ucoz.ru/polozhenie_o_vedenii_zhurnalov_10g..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A771-0414-496F-8EE2-E2007841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9710</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Лелик</dc:creator>
  <cp:lastModifiedBy>Katrin</cp:lastModifiedBy>
  <cp:revision>2</cp:revision>
  <cp:lastPrinted>2015-03-12T11:03:00Z</cp:lastPrinted>
  <dcterms:created xsi:type="dcterms:W3CDTF">2017-11-30T10:10:00Z</dcterms:created>
  <dcterms:modified xsi:type="dcterms:W3CDTF">2017-11-30T10:10:00Z</dcterms:modified>
</cp:coreProperties>
</file>